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3606EA21" w:rsidR="00107570" w:rsidRDefault="00107570" w:rsidP="007510D9">
      <w:pPr>
        <w:spacing w:before="120"/>
        <w:jc w:val="both"/>
        <w:rPr>
          <w:rFonts w:ascii="Times New Roman" w:hAnsi="Times New Roman"/>
          <w:bCs/>
        </w:rPr>
      </w:pPr>
      <w:commentRangeStart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 xml:space="preserve">čl. 15 </w:t>
      </w:r>
      <w:r w:rsidR="00DA3A6F">
        <w:rPr>
          <w:rFonts w:ascii="Times New Roman" w:hAnsi="Times New Roman"/>
          <w:bCs/>
        </w:rPr>
        <w:t>–</w:t>
      </w:r>
      <w:r w:rsidR="007510D9" w:rsidRPr="00E65D00">
        <w:rPr>
          <w:rFonts w:ascii="Times New Roman" w:hAnsi="Times New Roman"/>
          <w:bCs/>
        </w:rPr>
        <w:t xml:space="preserve"> 18</w:t>
      </w:r>
      <w:commentRangeEnd w:id="0"/>
      <w:r w:rsidR="00CD4989">
        <w:rPr>
          <w:rStyle w:val="Odkaznakomentr"/>
          <w:rFonts w:ascii="Times New Roman" w:eastAsia="Times New Roman" w:hAnsi="Times New Roman"/>
          <w:lang w:val="x-none" w:eastAsia="x-none"/>
        </w:rPr>
        <w:commentReference w:id="0"/>
      </w:r>
    </w:p>
    <w:p w14:paraId="55FF7FAE" w14:textId="77777777" w:rsidR="00DA3A6F" w:rsidRPr="00E65D00" w:rsidRDefault="00DA3A6F" w:rsidP="007510D9">
      <w:pPr>
        <w:spacing w:before="120"/>
        <w:jc w:val="both"/>
        <w:rPr>
          <w:rFonts w:ascii="Times New Roman" w:hAnsi="Times New Roman"/>
          <w:bCs/>
        </w:rPr>
      </w:pP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0A72984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Prijímateľovi formou rozpočtového opatrenia v súlade so zákonom o rozpočtových pravidlách</w:t>
      </w:r>
      <w:r w:rsidR="00691952">
        <w:rPr>
          <w:rFonts w:ascii="Times New Roman" w:hAnsi="Times New Roman"/>
          <w:lang w:eastAsia="sk-SK"/>
        </w:rPr>
        <w:t>.</w:t>
      </w:r>
      <w:r w:rsidRPr="00E65D00">
        <w:rPr>
          <w:rFonts w:ascii="Times New Roman" w:hAnsi="Times New Roman"/>
          <w:lang w:eastAsia="sk-SK"/>
        </w:rPr>
        <w:t xml:space="preserve"> </w:t>
      </w:r>
      <w:bookmarkStart w:id="1" w:name="_GoBack"/>
      <w:bookmarkEnd w:id="1"/>
    </w:p>
    <w:p w14:paraId="7569123F" w14:textId="6A58A749" w:rsidR="00A91910" w:rsidRPr="00E65D00" w:rsidRDefault="00691952" w:rsidP="00402D50">
      <w:pPr>
        <w:numPr>
          <w:ilvl w:val="1"/>
          <w:numId w:val="63"/>
        </w:numPr>
        <w:spacing w:before="120"/>
        <w:jc w:val="both"/>
        <w:rPr>
          <w:rFonts w:ascii="Times New Roman" w:hAnsi="Times New Roman"/>
          <w:lang w:eastAsia="sk-SK"/>
        </w:rPr>
      </w:pPr>
      <w:r>
        <w:rPr>
          <w:rFonts w:ascii="Times New Roman" w:hAnsi="Times New Roman"/>
          <w:bCs/>
        </w:rPr>
        <w:t>Prijímateľ oznámi identifikovanie rozpočtových výdavkových ú</w:t>
      </w:r>
      <w:r w:rsidR="00857465">
        <w:rPr>
          <w:rFonts w:ascii="Times New Roman" w:hAnsi="Times New Roman"/>
          <w:bCs/>
        </w:rPr>
        <w:t xml:space="preserve">čtov </w:t>
      </w:r>
      <w:r w:rsidR="00637984">
        <w:rPr>
          <w:rFonts w:ascii="Times New Roman" w:hAnsi="Times New Roman"/>
          <w:bCs/>
        </w:rPr>
        <w:t>Poskytovateľovi</w:t>
      </w:r>
      <w:r>
        <w:rPr>
          <w:rFonts w:ascii="Times New Roman" w:hAnsi="Times New Roman"/>
          <w:bCs/>
        </w:rPr>
        <w:t xml:space="preserve"> (ďalej </w:t>
      </w:r>
      <w:r w:rsidR="000916D9">
        <w:rPr>
          <w:rFonts w:ascii="Times New Roman" w:hAnsi="Times New Roman"/>
          <w:bCs/>
        </w:rPr>
        <w:t>aj</w:t>
      </w:r>
      <w:r>
        <w:rPr>
          <w:rFonts w:ascii="Times New Roman" w:hAnsi="Times New Roman"/>
          <w:bCs/>
        </w:rPr>
        <w:t xml:space="preserve">  „účty Prijímateľa“). </w:t>
      </w:r>
      <w:r w:rsidR="00854F5C" w:rsidRPr="00E65D00">
        <w:rPr>
          <w:rFonts w:ascii="Times New Roman" w:hAnsi="Times New Roman"/>
          <w:bCs/>
        </w:rPr>
        <w:t>Prijímateľ je povinný udržiavať úč</w:t>
      </w:r>
      <w:r>
        <w:rPr>
          <w:rFonts w:ascii="Times New Roman" w:hAnsi="Times New Roman"/>
          <w:bCs/>
        </w:rPr>
        <w:t>ty</w:t>
      </w:r>
      <w:r w:rsidR="00854F5C" w:rsidRPr="00E65D00">
        <w:rPr>
          <w:rFonts w:ascii="Times New Roman" w:hAnsi="Times New Roman"/>
          <w:bCs/>
        </w:rPr>
        <w:t xml:space="preserve"> Prijímateľa otvoren</w:t>
      </w:r>
      <w:r>
        <w:rPr>
          <w:rFonts w:ascii="Times New Roman" w:hAnsi="Times New Roman"/>
          <w:bCs/>
        </w:rPr>
        <w:t>é</w:t>
      </w:r>
      <w:r w:rsidR="00854F5C" w:rsidRPr="00E65D00">
        <w:rPr>
          <w:rFonts w:ascii="Times New Roman" w:hAnsi="Times New Roman"/>
          <w:bCs/>
        </w:rPr>
        <w:t xml:space="preserve"> a nesmie </w:t>
      </w:r>
      <w:r>
        <w:rPr>
          <w:rFonts w:ascii="Times New Roman" w:hAnsi="Times New Roman"/>
          <w:bCs/>
        </w:rPr>
        <w:t>ich</w:t>
      </w:r>
      <w:r w:rsidRPr="00E65D00">
        <w:rPr>
          <w:rFonts w:ascii="Times New Roman" w:hAnsi="Times New Roman"/>
          <w:bCs/>
        </w:rPr>
        <w:t xml:space="preserve"> </w:t>
      </w:r>
      <w:r w:rsidR="00854F5C" w:rsidRPr="00E65D00">
        <w:rPr>
          <w:rFonts w:ascii="Times New Roman" w:hAnsi="Times New Roman"/>
          <w:bCs/>
        </w:rPr>
        <w:t>zrušiť až do</w:t>
      </w:r>
      <w:r w:rsidR="001045E9" w:rsidRPr="00E65D00">
        <w:rPr>
          <w:rFonts w:ascii="Times New Roman" w:hAnsi="Times New Roman"/>
          <w:bCs/>
        </w:rPr>
        <w:t xml:space="preserve"> finančného ukončenia Projektu</w:t>
      </w:r>
      <w:r w:rsidR="00854F5C" w:rsidRPr="00E65D00">
        <w:rPr>
          <w:rFonts w:ascii="Times New Roman" w:hAnsi="Times New Roman"/>
          <w:bCs/>
        </w:rPr>
        <w:t xml:space="preserve">. </w:t>
      </w:r>
      <w:r w:rsidR="00A91910" w:rsidRPr="00BB494A">
        <w:rPr>
          <w:rFonts w:ascii="Times New Roman" w:hAnsi="Times New Roman"/>
          <w:bCs/>
        </w:rPr>
        <w:t xml:space="preserve">Ak je </w:t>
      </w:r>
      <w:r w:rsidR="00A91910" w:rsidRPr="00E65D00">
        <w:rPr>
          <w:rFonts w:ascii="Times New Roman" w:hAnsi="Times New Roman"/>
          <w:bCs/>
        </w:rPr>
        <w:t>účtom</w:t>
      </w:r>
      <w:r w:rsidR="00A91910" w:rsidRPr="00BB494A">
        <w:rPr>
          <w:rFonts w:ascii="Times New Roman" w:hAnsi="Times New Roman"/>
          <w:bCs/>
        </w:rPr>
        <w:t xml:space="preserve"> Prijímateľa rozpočtový výdavkový účet </w:t>
      </w:r>
      <w:r w:rsidR="00743E98" w:rsidRPr="00BB494A">
        <w:rPr>
          <w:rFonts w:ascii="Times New Roman" w:hAnsi="Times New Roman"/>
          <w:bCs/>
        </w:rPr>
        <w:t>pre prostriedky EÚ a štátneho rozpočtu na spolufinancovanie</w:t>
      </w:r>
      <w:r w:rsidR="00A91910" w:rsidRPr="00BB494A">
        <w:rPr>
          <w:rFonts w:ascii="Times New Roman" w:hAnsi="Times New Roman"/>
          <w:bCs/>
        </w:rPr>
        <w:t xml:space="preserve">, a tento účet je využívaný aj na úhradu výdavkov spojených s Realizáciou aktivít Projektu z poskytnutej zálohovej platby, môžu byť špecifické výdavky realizované aj z iného </w:t>
      </w:r>
      <w:r w:rsidR="008B7AF3" w:rsidRPr="00BB494A">
        <w:rPr>
          <w:rFonts w:ascii="Times New Roman" w:hAnsi="Times New Roman"/>
          <w:bCs/>
        </w:rPr>
        <w:t xml:space="preserve">rozpočtového </w:t>
      </w:r>
      <w:r w:rsidR="00A91910" w:rsidRPr="00BB494A">
        <w:rPr>
          <w:rFonts w:ascii="Times New Roman" w:hAnsi="Times New Roman"/>
          <w:bCs/>
        </w:rPr>
        <w:t>výdavkového účtu otvoreného Prijímateľom. Tieto výdavky nesmú byť hradené z účtu zriadeného na realizáciu iných</w:t>
      </w:r>
      <w:r w:rsidR="00A91910" w:rsidRPr="00E65D00">
        <w:rPr>
          <w:rFonts w:ascii="Times New Roman" w:hAnsi="Times New Roman"/>
          <w:lang w:eastAsia="sk-SK"/>
        </w:rPr>
        <w:t xml:space="preserve">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2"/>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2"/>
      <w:r w:rsidR="00307A1C" w:rsidRPr="004B3CDB">
        <w:rPr>
          <w:lang w:eastAsia="sk-SK"/>
        </w:rPr>
        <w:commentReference w:id="2"/>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72EC7F62" w14:textId="412801E7" w:rsidR="00A91910" w:rsidRPr="00E65D00" w:rsidRDefault="00A91910" w:rsidP="00BB494A">
      <w:pPr>
        <w:spacing w:after="120"/>
        <w:jc w:val="both"/>
        <w:rPr>
          <w:rFonts w:ascii="Times New Roman" w:hAnsi="Times New Roman"/>
          <w:lang w:eastAsia="sk-SK"/>
        </w:rPr>
      </w:pPr>
      <w:r w:rsidRPr="00E65D00">
        <w:rPr>
          <w:rFonts w:ascii="Times New Roman" w:hAnsi="Times New Roman"/>
          <w:lang w:eastAsia="sk-SK"/>
        </w:rPr>
        <w:t>Zoznam špecifických typov výdavkov uvedie Poskytovateľ v Príručke pre žiadateľa o NFP, resp. Príručke pre Prijímateľa</w:t>
      </w:r>
      <w:r w:rsidR="00BB494A">
        <w:rPr>
          <w:rFonts w:ascii="Times New Roman" w:hAnsi="Times New Roman"/>
          <w:bCs/>
        </w:rPr>
        <w:t>.</w:t>
      </w:r>
      <w:r w:rsidR="00AE65DF">
        <w:rPr>
          <w:rFonts w:ascii="Times New Roman" w:hAnsi="Times New Roman"/>
          <w:bCs/>
        </w:rPr>
        <w:t xml:space="preserve"> </w:t>
      </w:r>
      <w:r w:rsidRPr="00BB494A">
        <w:rPr>
          <w:rFonts w:ascii="Times New Roman" w:hAnsi="Times New Roman"/>
          <w:lang w:eastAsia="sk-SK"/>
        </w:rPr>
        <w:t>Oprávnený</w:t>
      </w:r>
      <w:r w:rsidRPr="00E65D00">
        <w:rPr>
          <w:rFonts w:ascii="Times New Roman" w:hAnsi="Times New Roman"/>
          <w:lang w:eastAsia="sk-SK"/>
        </w:rPr>
        <w:t xml:space="preserve"> výdavok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89C581C"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Systémom predfinancovania sa NFP, resp. jeho časť (ďalej aj „platba“) poskytuje na Oprávnené výdavky Projektu na základe Prijímateľom predložených neuhradených účtovných dokladov</w:t>
      </w:r>
      <w:r w:rsidR="00DE40A7">
        <w:rPr>
          <w:sz w:val="22"/>
          <w:szCs w:val="22"/>
        </w:rPr>
        <w:t xml:space="preserve"> </w:t>
      </w:r>
      <w:r w:rsidR="00BB494A">
        <w:rPr>
          <w:sz w:val="22"/>
          <w:szCs w:val="22"/>
        </w:rPr>
        <w:t>/</w:t>
      </w:r>
      <w:r w:rsidR="00DE40A7">
        <w:rPr>
          <w:sz w:val="22"/>
          <w:szCs w:val="22"/>
        </w:rPr>
        <w:t xml:space="preserve"> </w:t>
      </w:r>
      <w:r w:rsidR="00BB494A">
        <w:rPr>
          <w:sz w:val="22"/>
          <w:szCs w:val="22"/>
        </w:rPr>
        <w:t>časti účtovných dokladov</w:t>
      </w:r>
      <w:r w:rsidRPr="00E65D00">
        <w:rPr>
          <w:sz w:val="22"/>
          <w:szCs w:val="22"/>
        </w:rPr>
        <w:t xml:space="preserve"> Dodávateľov Projektu</w:t>
      </w:r>
      <w:r w:rsidR="00DE40A7">
        <w:rPr>
          <w:sz w:val="22"/>
          <w:szCs w:val="22"/>
        </w:rPr>
        <w:t xml:space="preserve">, pričom vlastné zdroje Prijímateľa môžu byť uhradené Dodávateľovi </w:t>
      </w:r>
      <w:r w:rsidR="000E6C19">
        <w:rPr>
          <w:sz w:val="22"/>
          <w:szCs w:val="22"/>
        </w:rPr>
        <w:t xml:space="preserve">Projektu </w:t>
      </w:r>
      <w:r w:rsidR="00DE40A7">
        <w:rPr>
          <w:sz w:val="22"/>
          <w:szCs w:val="22"/>
        </w:rPr>
        <w:t xml:space="preserve">aj pred </w:t>
      </w:r>
      <w:r w:rsidR="00AE65DF">
        <w:rPr>
          <w:sz w:val="22"/>
          <w:szCs w:val="22"/>
        </w:rPr>
        <w:t>úhradou</w:t>
      </w:r>
      <w:r w:rsidR="00DE40A7">
        <w:rPr>
          <w:sz w:val="22"/>
          <w:szCs w:val="22"/>
        </w:rPr>
        <w:t xml:space="preserve"> poskytnuté</w:t>
      </w:r>
      <w:r w:rsidR="00AE65DF">
        <w:rPr>
          <w:sz w:val="22"/>
          <w:szCs w:val="22"/>
        </w:rPr>
        <w:t>ho</w:t>
      </w:r>
      <w:r w:rsidR="00DE40A7">
        <w:rPr>
          <w:sz w:val="22"/>
          <w:szCs w:val="22"/>
        </w:rPr>
        <w:t xml:space="preserve"> predfinancovani</w:t>
      </w:r>
      <w:r w:rsidR="00AE65DF">
        <w:rPr>
          <w:sz w:val="22"/>
          <w:szCs w:val="22"/>
        </w:rPr>
        <w:t>a formou rozpočtového opatrenia</w:t>
      </w:r>
      <w:r w:rsidR="00DE40A7">
        <w:rPr>
          <w:sz w:val="22"/>
          <w:szCs w:val="22"/>
        </w:rPr>
        <w:t>.</w:t>
      </w:r>
      <w:r w:rsidRPr="00E65D00">
        <w:rPr>
          <w:sz w:val="22"/>
          <w:szCs w:val="22"/>
        </w:rPr>
        <w:t xml:space="preserve">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3"/>
      <w:r w:rsidR="00001C96" w:rsidRPr="00E65D00">
        <w:rPr>
          <w:sz w:val="22"/>
          <w:szCs w:val="22"/>
        </w:rPr>
        <w:t>príslušnej</w:t>
      </w:r>
      <w:r w:rsidR="0043627B" w:rsidRPr="00E65D00">
        <w:rPr>
          <w:sz w:val="22"/>
          <w:szCs w:val="22"/>
        </w:rPr>
        <w:t xml:space="preserve"> </w:t>
      </w:r>
      <w:commentRangeEnd w:id="3"/>
      <w:r w:rsidR="005241A3" w:rsidRPr="00E65D00">
        <w:rPr>
          <w:rStyle w:val="Odkaznakomentr"/>
          <w:rFonts w:eastAsia="Times New Roman"/>
          <w:sz w:val="22"/>
          <w:szCs w:val="22"/>
          <w:lang w:val="x-none" w:eastAsia="x-none"/>
        </w:rPr>
        <w:commentReference w:id="3"/>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375C52CB" w14:textId="70056955" w:rsidR="00B24A9A" w:rsidRPr="00E65D00" w:rsidRDefault="00A91910" w:rsidP="00B24A9A">
      <w:pPr>
        <w:pStyle w:val="Odsekzoznamu1"/>
        <w:numPr>
          <w:ilvl w:val="0"/>
          <w:numId w:val="58"/>
        </w:numPr>
        <w:tabs>
          <w:tab w:val="num" w:pos="709"/>
          <w:tab w:val="num" w:pos="1353"/>
        </w:tabs>
        <w:spacing w:after="120" w:line="276" w:lineRule="auto"/>
        <w:jc w:val="both"/>
        <w:rPr>
          <w:rFonts w:eastAsia="Times New Roman"/>
          <w:color w:val="0078D4"/>
          <w:sz w:val="22"/>
          <w:szCs w:val="22"/>
          <w:u w:val="single"/>
        </w:rPr>
      </w:pPr>
      <w:r w:rsidRPr="00E65D00">
        <w:rPr>
          <w:sz w:val="22"/>
          <w:szCs w:val="22"/>
        </w:rPr>
        <w:t>Spolu so Žiadosťou o platbu (poskytnutie predfinancovania) predkladá Prijímateľ aj neuhradené účtovné doklady</w:t>
      </w:r>
      <w:r w:rsidR="00AE65DF">
        <w:rPr>
          <w:sz w:val="22"/>
          <w:szCs w:val="22"/>
        </w:rPr>
        <w:t xml:space="preserve"> </w:t>
      </w:r>
      <w:r w:rsidR="00BB494A">
        <w:rPr>
          <w:sz w:val="22"/>
          <w:szCs w:val="22"/>
        </w:rPr>
        <w:t>/</w:t>
      </w:r>
      <w:r w:rsidR="00AE65DF">
        <w:rPr>
          <w:sz w:val="22"/>
          <w:szCs w:val="22"/>
        </w:rPr>
        <w:t xml:space="preserve"> </w:t>
      </w:r>
      <w:r w:rsidR="00BB494A">
        <w:rPr>
          <w:sz w:val="22"/>
          <w:szCs w:val="22"/>
        </w:rPr>
        <w:t>časti účtovných dokladov</w:t>
      </w:r>
      <w:r w:rsidRPr="00E65D00">
        <w:rPr>
          <w:sz w:val="22"/>
          <w:szCs w:val="22"/>
        </w:rPr>
        <w:t xml:space="preserve"> (</w:t>
      </w:r>
      <w:r w:rsidR="0031625F" w:rsidRPr="00E65D00">
        <w:rPr>
          <w:sz w:val="22"/>
          <w:szCs w:val="22"/>
        </w:rPr>
        <w:t>faktúra</w:t>
      </w:r>
      <w:r w:rsidRPr="00E65D00">
        <w:rPr>
          <w:sz w:val="22"/>
          <w:szCs w:val="22"/>
        </w:rPr>
        <w:t>, prípadne doklad rovnocennej dôkaznej hodnoty</w:t>
      </w:r>
      <w:r w:rsidR="00236961">
        <w:rPr>
          <w:sz w:val="22"/>
          <w:szCs w:val="22"/>
        </w:rPr>
        <w:t>, resp. ich kópia</w:t>
      </w:r>
      <w:r w:rsidR="0031625F" w:rsidRPr="00E65D00">
        <w:rPr>
          <w:sz w:val="22"/>
          <w:szCs w:val="22"/>
        </w:rPr>
        <w:t xml:space="preserve">) a </w:t>
      </w:r>
      <w:r w:rsidRPr="00E65D00">
        <w:rPr>
          <w:sz w:val="22"/>
          <w:szCs w:val="22"/>
        </w:rPr>
        <w:t>relevantnú podpornú dokumentáciu</w:t>
      </w:r>
      <w:r w:rsidR="00320059">
        <w:rPr>
          <w:sz w:val="22"/>
          <w:szCs w:val="22"/>
        </w:rPr>
        <w:t xml:space="preserve">, </w:t>
      </w:r>
      <w:r w:rsidR="00320059" w:rsidRPr="00674631">
        <w:rPr>
          <w:sz w:val="22"/>
          <w:szCs w:val="22"/>
        </w:rPr>
        <w:t>resp. jej kópiu</w:t>
      </w:r>
      <w:r w:rsidR="008E488D" w:rsidRPr="00674631">
        <w:rPr>
          <w:sz w:val="22"/>
          <w:szCs w:val="22"/>
        </w:rPr>
        <w:t>,</w:t>
      </w:r>
      <w:r w:rsidR="008E488D" w:rsidRPr="008973DF">
        <w:rPr>
          <w:sz w:val="22"/>
          <w:szCs w:val="22"/>
        </w:rPr>
        <w:t xml:space="preserve"> </w:t>
      </w:r>
      <w:r w:rsidR="008E488D" w:rsidRPr="00E65D00">
        <w:rPr>
          <w:sz w:val="22"/>
          <w:szCs w:val="22"/>
        </w:rPr>
        <w:t>ktor</w:t>
      </w:r>
      <w:r w:rsidR="00895264">
        <w:rPr>
          <w:sz w:val="22"/>
          <w:szCs w:val="22"/>
        </w:rPr>
        <w:t>ých</w:t>
      </w:r>
      <w:r w:rsidR="008E488D" w:rsidRPr="00E65D00">
        <w:rPr>
          <w:sz w:val="22"/>
          <w:szCs w:val="22"/>
        </w:rPr>
        <w:t xml:space="preserve"> minimálny rozsah stanovuje Systém riadenia EŠIF a</w:t>
      </w:r>
      <w:r w:rsidR="001A3472">
        <w:rPr>
          <w:sz w:val="22"/>
          <w:szCs w:val="22"/>
        </w:rPr>
        <w:t> iný  Právny dokument</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w:t>
      </w:r>
      <w:r w:rsidR="006F4F0A">
        <w:rPr>
          <w:rFonts w:cs="Arial"/>
          <w:sz w:val="22"/>
          <w:szCs w:val="22"/>
        </w:rPr>
        <w:t xml:space="preserve"> výdavkov</w:t>
      </w:r>
      <w:r w:rsidR="00691C16" w:rsidRPr="00E65D00">
        <w:rPr>
          <w:rFonts w:cs="Arial"/>
          <w:sz w:val="22"/>
          <w:szCs w:val="22"/>
        </w:rPr>
        <w:t xml:space="preserve">, ktoré stanovuje Systém riadenia </w:t>
      </w:r>
      <w:r w:rsidR="0043627B" w:rsidRPr="00E65D00">
        <w:rPr>
          <w:rFonts w:cs="Arial"/>
          <w:sz w:val="22"/>
          <w:szCs w:val="22"/>
        </w:rPr>
        <w:t>EŠIF a</w:t>
      </w:r>
      <w:r w:rsidR="001A3472">
        <w:rPr>
          <w:rFonts w:cs="Arial"/>
          <w:sz w:val="22"/>
          <w:szCs w:val="22"/>
        </w:rPr>
        <w:t> iný Právny dokument</w:t>
      </w:r>
      <w:r w:rsidR="00691C16" w:rsidRPr="00E65D00">
        <w:rPr>
          <w:rFonts w:cs="Arial"/>
          <w:sz w:val="22"/>
          <w:szCs w:val="22"/>
        </w:rPr>
        <w:t>.</w:t>
      </w:r>
      <w:r w:rsidR="00B24A9A">
        <w:rPr>
          <w:rFonts w:cs="Arial"/>
          <w:sz w:val="22"/>
          <w:szCs w:val="22"/>
        </w:rPr>
        <w:t xml:space="preserve"> </w:t>
      </w:r>
    </w:p>
    <w:p w14:paraId="1FA8D51D" w14:textId="1C5097F6" w:rsidR="00A91910" w:rsidRPr="00E65D00" w:rsidRDefault="00A91910" w:rsidP="006F4F0A">
      <w:pPr>
        <w:pStyle w:val="Odsekzoznamu1"/>
        <w:spacing w:after="120" w:line="276" w:lineRule="auto"/>
        <w:jc w:val="both"/>
        <w:rPr>
          <w:sz w:val="22"/>
          <w:szCs w:val="22"/>
        </w:rPr>
      </w:pP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AA6CFA7"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účtovné doklady súvisiace s Realizáciou aktivít Projektu najneskôr do </w:t>
      </w:r>
      <w:r w:rsidR="00EE6452">
        <w:rPr>
          <w:sz w:val="22"/>
          <w:szCs w:val="22"/>
        </w:rPr>
        <w:t xml:space="preserve">5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1F832D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bezodkladne (najneskôr do </w:t>
      </w:r>
      <w:r w:rsidR="006B4AA6">
        <w:rPr>
          <w:sz w:val="22"/>
          <w:szCs w:val="22"/>
        </w:rPr>
        <w:t xml:space="preserve">10 </w:t>
      </w:r>
      <w:r w:rsidRPr="00E65D00">
        <w:rPr>
          <w:sz w:val="22"/>
          <w:szCs w:val="22"/>
        </w:rPr>
        <w:t xml:space="preserve">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0A3522BD"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výdavky, ktoré zodpovedajú podmienkam uvedeným v článku 14 VZP. Prijímateľ zodpovedá za pravosť,</w:t>
      </w:r>
      <w:r w:rsidR="006F4F0A">
        <w:rPr>
          <w:sz w:val="22"/>
          <w:szCs w:val="22"/>
        </w:rPr>
        <w:t xml:space="preserve"> pravdivosť</w:t>
      </w:r>
      <w:r w:rsidRPr="00E65D00">
        <w:rPr>
          <w:sz w:val="22"/>
          <w:szCs w:val="22"/>
        </w:rPr>
        <w:t xml:space="preserve">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w:t>
      </w:r>
      <w:r w:rsidR="006F4F0A">
        <w:rPr>
          <w:sz w:val="22"/>
          <w:szCs w:val="22"/>
        </w:rPr>
        <w:t>, nepravdivých</w:t>
      </w:r>
      <w:r w:rsidRPr="00E65D00">
        <w:rPr>
          <w:sz w:val="22"/>
          <w:szCs w:val="22"/>
        </w:rPr>
        <w:t xml:space="preserve">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w:t>
      </w:r>
      <w:r w:rsidR="006F4F0A">
        <w:rPr>
          <w:sz w:val="22"/>
          <w:szCs w:val="22"/>
        </w:rPr>
        <w:t>, nepravdivých</w:t>
      </w:r>
      <w:r w:rsidR="00571CAF" w:rsidRPr="00E65D00">
        <w:rPr>
          <w:sz w:val="22"/>
          <w:szCs w:val="22"/>
        </w:rPr>
        <w:t xml:space="preserve">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16C9AF22"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r w:rsidR="006F4F0A">
        <w:rPr>
          <w:sz w:val="22"/>
          <w:szCs w:val="22"/>
        </w:rPr>
        <w:t>a</w:t>
      </w:r>
      <w:r w:rsidR="00127CD1">
        <w:rPr>
          <w:sz w:val="22"/>
          <w:szCs w:val="22"/>
        </w:rPr>
        <w:t xml:space="preserve"> </w:t>
      </w:r>
      <w:r w:rsidR="00205F39" w:rsidRPr="00F05C74">
        <w:rPr>
          <w:sz w:val="22"/>
          <w:szCs w:val="22"/>
        </w:rPr>
        <w:t>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r w:rsidR="006F4F0A">
        <w:rPr>
          <w:sz w:val="22"/>
          <w:szCs w:val="22"/>
        </w:rPr>
        <w:t xml:space="preserve"> SR</w:t>
      </w:r>
      <w:r w:rsidR="00127CD1">
        <w:rPr>
          <w:sz w:val="22"/>
          <w:szCs w:val="22"/>
        </w:rPr>
        <w:t xml:space="preserve">, </w:t>
      </w:r>
      <w:r w:rsidR="006F4F0A">
        <w:rPr>
          <w:sz w:val="22"/>
          <w:szCs w:val="22"/>
        </w:rPr>
        <w:t>právnymi aktmi EÚ</w:t>
      </w:r>
      <w:r w:rsidR="003D3FC0">
        <w:rPr>
          <w:sz w:val="22"/>
          <w:szCs w:val="22"/>
        </w:rPr>
        <w:t xml:space="preserve"> a </w:t>
      </w:r>
      <w:r w:rsidR="006B7FCA">
        <w:rPr>
          <w:sz w:val="22"/>
          <w:szCs w:val="22"/>
        </w:rPr>
        <w:t>inými</w:t>
      </w:r>
      <w:r w:rsidR="003D3FC0">
        <w:rPr>
          <w:sz w:val="22"/>
          <w:szCs w:val="22"/>
        </w:rPr>
        <w:t xml:space="preserve"> </w:t>
      </w:r>
      <w:r w:rsidR="006F4F0A">
        <w:rPr>
          <w:sz w:val="22"/>
          <w:szCs w:val="22"/>
        </w:rPr>
        <w:t xml:space="preserve">Právnymi </w:t>
      </w:r>
      <w:r w:rsidR="003D3FC0">
        <w:rPr>
          <w:sz w:val="22"/>
          <w:szCs w:val="22"/>
        </w:rPr>
        <w:t>dokumentmi</w:t>
      </w:r>
      <w:r w:rsidR="00B15003">
        <w:rPr>
          <w:sz w:val="22"/>
          <w:szCs w:val="22"/>
        </w:rPr>
        <w:t>.</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4AECA912"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00D53920">
        <w:rPr>
          <w:sz w:val="22"/>
          <w:szCs w:val="22"/>
        </w:rPr>
        <w:t xml:space="preserve"> alebo</w:t>
      </w:r>
      <w:r w:rsidRPr="00E65D00">
        <w:rPr>
          <w:sz w:val="22"/>
          <w:szCs w:val="22"/>
        </w:rPr>
        <w:t xml:space="preserve"> </w:t>
      </w:r>
      <w:r w:rsidR="008E3322" w:rsidRPr="00E65D00">
        <w:rPr>
          <w:sz w:val="22"/>
          <w:szCs w:val="22"/>
        </w:rPr>
        <w:t>pozastaví</w:t>
      </w:r>
      <w:r w:rsidR="00D53920">
        <w:rPr>
          <w:sz w:val="22"/>
          <w:szCs w:val="22"/>
        </w:rPr>
        <w:t xml:space="preserve">, pričom </w:t>
      </w:r>
      <w:r w:rsidR="00743E98" w:rsidRPr="00E65D00">
        <w:rPr>
          <w:sz w:val="22"/>
          <w:szCs w:val="22"/>
        </w:rPr>
        <w:t>zo Žiadosti o platbu (poskytnutie predfinancovania)</w:t>
      </w:r>
      <w:r w:rsidRPr="00E65D00">
        <w:rPr>
          <w:sz w:val="22"/>
          <w:szCs w:val="22"/>
        </w:rPr>
        <w:t xml:space="preserve"> </w:t>
      </w:r>
      <w:r w:rsidR="00D53920">
        <w:rPr>
          <w:sz w:val="22"/>
          <w:szCs w:val="22"/>
        </w:rPr>
        <w:t xml:space="preserve">môže časť nárokovaných výdavkov, u ktorých je potrebné pokračovať v kontrole, </w:t>
      </w:r>
      <w:r w:rsidR="00B0411F" w:rsidRPr="00E65D00">
        <w:rPr>
          <w:sz w:val="22"/>
          <w:szCs w:val="22"/>
        </w:rPr>
        <w:t>vyčlen</w:t>
      </w:r>
      <w:r w:rsidR="00D53920">
        <w:rPr>
          <w:sz w:val="22"/>
          <w:szCs w:val="22"/>
        </w:rPr>
        <w:t>iť, a to</w:t>
      </w:r>
      <w:r w:rsidRPr="00E65D00">
        <w:rPr>
          <w:sz w:val="22"/>
          <w:szCs w:val="22"/>
        </w:rPr>
        <w:t xml:space="preserve"> v lehotách určených Systémom finančného riadenia</w:t>
      </w:r>
      <w:r w:rsidR="006F4F0A">
        <w:rPr>
          <w:sz w:val="22"/>
          <w:szCs w:val="22"/>
        </w:rPr>
        <w:t xml:space="preserve"> alebo iným Právnym dokumentom. </w:t>
      </w:r>
      <w:r w:rsidR="00D53920">
        <w:rPr>
          <w:sz w:val="22"/>
          <w:szCs w:val="22"/>
        </w:rPr>
        <w:t xml:space="preserve"> </w:t>
      </w:r>
      <w:r w:rsidRPr="00E65D00">
        <w:rPr>
          <w:sz w:val="22"/>
          <w:szCs w:val="22"/>
        </w:rPr>
        <w:t>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741EF02D"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Ak Žiadosť o platbu (poskytnutie predfinancovania) obsahuje výdavky, ktoré sú predmetom Prebiehajúceho skúmania, Poskytovateľ môže</w:t>
      </w:r>
      <w:r w:rsidR="00414FE4">
        <w:rPr>
          <w:sz w:val="22"/>
          <w:szCs w:val="22"/>
        </w:rPr>
        <w:t xml:space="preserve"> po dohode s platobnou jednotkou takúto Žiadosť o platbu schváliť a uhradiť alebo pozastaví</w:t>
      </w:r>
      <w:r w:rsidRPr="00F05C74">
        <w:rPr>
          <w:sz w:val="22"/>
          <w:szCs w:val="22"/>
        </w:rPr>
        <w:t xml:space="preserve"> schvaľovanie dotknutých výdavkov až do času ukončenia</w:t>
      </w:r>
      <w:r w:rsidR="00811455">
        <w:rPr>
          <w:sz w:val="22"/>
          <w:szCs w:val="22"/>
        </w:rPr>
        <w:t xml:space="preserve"> Prebiehajúceho</w:t>
      </w:r>
      <w:r w:rsidRPr="00F05C74">
        <w:rPr>
          <w:sz w:val="22"/>
          <w:szCs w:val="22"/>
        </w:rPr>
        <w:t xml:space="preserve"> 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w:t>
      </w:r>
      <w:r w:rsidR="00811455">
        <w:rPr>
          <w:sz w:val="22"/>
          <w:szCs w:val="22"/>
        </w:rPr>
        <w:t>Prebiehajúce</w:t>
      </w:r>
      <w:r w:rsidR="00162742">
        <w:rPr>
          <w:sz w:val="22"/>
          <w:szCs w:val="22"/>
        </w:rPr>
        <w:t>ho</w:t>
      </w:r>
      <w:r w:rsidR="00811455">
        <w:rPr>
          <w:sz w:val="22"/>
          <w:szCs w:val="22"/>
        </w:rPr>
        <w:t xml:space="preserve"> </w:t>
      </w:r>
      <w:r w:rsidRPr="00F05C74">
        <w:rPr>
          <w:sz w:val="22"/>
          <w:szCs w:val="22"/>
        </w:rPr>
        <w:t xml:space="preserve">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3E4B1E7F"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118F76FF"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w:t>
      </w:r>
      <w:r w:rsidR="00D54427">
        <w:rPr>
          <w:sz w:val="22"/>
          <w:szCs w:val="22"/>
        </w:rPr>
        <w:t>stanovenej</w:t>
      </w:r>
      <w:r w:rsidR="006F4F0A">
        <w:rPr>
          <w:sz w:val="22"/>
          <w:szCs w:val="22"/>
        </w:rPr>
        <w:t xml:space="preserve"> </w:t>
      </w:r>
      <w:r w:rsidR="00B15003">
        <w:rPr>
          <w:sz w:val="22"/>
          <w:szCs w:val="22"/>
        </w:rPr>
        <w:t xml:space="preserve">v </w:t>
      </w:r>
      <w:r w:rsidR="006F4F0A">
        <w:rPr>
          <w:sz w:val="22"/>
          <w:szCs w:val="22"/>
        </w:rPr>
        <w:t>Systém</w:t>
      </w:r>
      <w:r w:rsidR="00B15003">
        <w:rPr>
          <w:sz w:val="22"/>
          <w:szCs w:val="22"/>
        </w:rPr>
        <w:t>e</w:t>
      </w:r>
      <w:r w:rsidR="006F4F0A">
        <w:rPr>
          <w:sz w:val="22"/>
          <w:szCs w:val="22"/>
        </w:rPr>
        <w:t xml:space="preserve"> finančného riadenia.</w:t>
      </w:r>
      <w:r w:rsidR="00D54427">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2B20374"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CD0707">
        <w:rPr>
          <w:sz w:val="22"/>
          <w:szCs w:val="22"/>
        </w:rPr>
        <w:t>,</w:t>
      </w:r>
      <w:r w:rsidR="00CD0707" w:rsidRPr="00E65D00">
        <w:rPr>
          <w:sz w:val="22"/>
          <w:szCs w:val="22"/>
        </w:rPr>
        <w:t xml:space="preserve"> </w:t>
      </w:r>
      <w:r w:rsidR="008B7AF3" w:rsidRPr="00E65D00">
        <w:rPr>
          <w:sz w:val="22"/>
          <w:szCs w:val="22"/>
        </w:rPr>
        <w:t>pričom n</w:t>
      </w:r>
      <w:r w:rsidR="00A91910" w:rsidRPr="00E65D00">
        <w:rPr>
          <w:sz w:val="22"/>
          <w:szCs w:val="22"/>
        </w:rPr>
        <w:t xml:space="preserve">ajneskôr do </w:t>
      </w:r>
      <w:r w:rsidR="000909B4">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12DEEAC5"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ktor</w:t>
      </w:r>
      <w:r w:rsidR="00895264">
        <w:rPr>
          <w:sz w:val="22"/>
          <w:szCs w:val="22"/>
        </w:rPr>
        <w:t>ých</w:t>
      </w:r>
      <w:r w:rsidR="008E488D" w:rsidRPr="00E65D00">
        <w:rPr>
          <w:sz w:val="22"/>
          <w:szCs w:val="22"/>
        </w:rPr>
        <w:t xml:space="preserve"> minimálny rozsah stanovuje Systém riadenia EŠIF a</w:t>
      </w:r>
      <w:r w:rsidR="0005190C">
        <w:rPr>
          <w:sz w:val="22"/>
          <w:szCs w:val="22"/>
        </w:rPr>
        <w:t> iný Právny dokument</w:t>
      </w:r>
      <w:r w:rsidR="00A91910" w:rsidRPr="00E65D00">
        <w:rPr>
          <w:sz w:val="22"/>
          <w:szCs w:val="22"/>
        </w:rPr>
        <w:t>.</w:t>
      </w:r>
      <w:r w:rsidR="00B24A9A">
        <w:rPr>
          <w:sz w:val="22"/>
          <w:szCs w:val="22"/>
        </w:rPr>
        <w:t xml:space="preserve"> </w:t>
      </w:r>
    </w:p>
    <w:p w14:paraId="2962295F" w14:textId="5B0365C3" w:rsidR="00A91910" w:rsidRPr="00C61D74" w:rsidRDefault="00A91910" w:rsidP="006B7FCA">
      <w:pPr>
        <w:pStyle w:val="Odsekzoznamu1"/>
        <w:spacing w:after="120" w:line="276" w:lineRule="auto"/>
        <w:jc w:val="both"/>
      </w:pPr>
    </w:p>
    <w:p w14:paraId="35D9D7C3" w14:textId="11A7FB3F"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w:t>
      </w:r>
      <w:r w:rsidR="00004F3E">
        <w:rPr>
          <w:sz w:val="22"/>
          <w:szCs w:val="22"/>
        </w:rPr>
        <w:t xml:space="preserve"> Prijímateľa</w:t>
      </w:r>
      <w:r w:rsidRPr="00E65D00">
        <w:rPr>
          <w:sz w:val="22"/>
          <w:szCs w:val="22"/>
        </w:rPr>
        <w:t xml:space="preserve">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0909B4">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0CE140D1"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909B4">
        <w:rPr>
          <w:sz w:val="22"/>
          <w:szCs w:val="22"/>
        </w:rPr>
        <w:t xml:space="preserve">, ak nie je </w:t>
      </w:r>
      <w:r w:rsidR="006260E3">
        <w:rPr>
          <w:sz w:val="22"/>
          <w:szCs w:val="22"/>
        </w:rPr>
        <w:t xml:space="preserve">oprávnený postupovať </w:t>
      </w:r>
      <w:r w:rsidR="000909B4">
        <w:rPr>
          <w:sz w:val="22"/>
          <w:szCs w:val="22"/>
        </w:rPr>
        <w:t>inak</w:t>
      </w:r>
      <w:r w:rsidRPr="00E65D00">
        <w:rPr>
          <w:sz w:val="22"/>
          <w:szCs w:val="22"/>
        </w:rPr>
        <w:t>.</w:t>
      </w:r>
    </w:p>
    <w:p w14:paraId="7462A40B" w14:textId="77777777" w:rsidR="00A91910" w:rsidRPr="00E65D00" w:rsidRDefault="00A91910" w:rsidP="007510D9">
      <w:pPr>
        <w:pStyle w:val="Odsekzoznamu1"/>
        <w:spacing w:line="276" w:lineRule="auto"/>
        <w:rPr>
          <w:sz w:val="22"/>
          <w:szCs w:val="22"/>
        </w:rPr>
      </w:pPr>
    </w:p>
    <w:p w14:paraId="073C285F" w14:textId="38803CB6"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r w:rsidR="00004F3E">
        <w:rPr>
          <w:sz w:val="22"/>
          <w:szCs w:val="22"/>
        </w:rPr>
        <w:t xml:space="preserve"> 40% </w:t>
      </w:r>
      <w:r w:rsidR="000909B4">
        <w:rPr>
          <w:sz w:val="22"/>
          <w:szCs w:val="22"/>
        </w:rPr>
        <w:t>z celkového nenávratného finančného príspevku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3B30419B"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pred uplynutím príslušnej </w:t>
      </w:r>
      <w:r w:rsidR="000909B4">
        <w:rPr>
          <w:sz w:val="22"/>
          <w:szCs w:val="22"/>
        </w:rPr>
        <w:t>12</w:t>
      </w:r>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r w:rsidR="000909B4">
        <w:rPr>
          <w:sz w:val="22"/>
          <w:szCs w:val="22"/>
        </w:rPr>
        <w:t>12</w:t>
      </w:r>
      <w:r w:rsidRPr="00E65D00">
        <w:rPr>
          <w:sz w:val="22"/>
          <w:szCs w:val="22"/>
        </w:rPr>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589E4E24"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0909B4">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w:t>
      </w:r>
      <w:r w:rsidR="006B4AA6">
        <w:rPr>
          <w:sz w:val="22"/>
          <w:szCs w:val="22"/>
        </w:rPr>
        <w:t>10</w:t>
      </w:r>
      <w:r w:rsidR="006B4AA6" w:rsidRPr="00E65D00">
        <w:rPr>
          <w:sz w:val="22"/>
          <w:szCs w:val="22"/>
        </w:rPr>
        <w:t xml:space="preserve"> </w:t>
      </w:r>
      <w:r w:rsidRPr="00E65D00">
        <w:rPr>
          <w:sz w:val="22"/>
          <w:szCs w:val="22"/>
        </w:rPr>
        <w:t xml:space="preserve">dní po uplynutí </w:t>
      </w:r>
      <w:r w:rsidR="00966219">
        <w:rPr>
          <w:sz w:val="22"/>
          <w:szCs w:val="22"/>
        </w:rPr>
        <w:t>12</w:t>
      </w:r>
      <w:r w:rsidRPr="00E65D00">
        <w:rPr>
          <w:sz w:val="22"/>
          <w:szCs w:val="22"/>
        </w:rPr>
        <w:t xml:space="preserve">-mesačnej lehoty vrátiť sumu nezúčtovaného rozdielu na účet určený Poskytovateľom. </w:t>
      </w:r>
      <w:r w:rsidR="006260E3" w:rsidRPr="00740806">
        <w:rPr>
          <w:sz w:val="22"/>
          <w:szCs w:val="22"/>
        </w:rPr>
        <w:t>Podrobnosti sú upravené v príslušnej kapitole Systému finančného riadenia.</w:t>
      </w:r>
    </w:p>
    <w:p w14:paraId="0413EDDC" w14:textId="77777777" w:rsidR="00244DBA" w:rsidRPr="00E65D00" w:rsidRDefault="00244DBA" w:rsidP="006B7FCA">
      <w:pPr>
        <w:pStyle w:val="Odsekzoznamu"/>
        <w:rPr>
          <w:sz w:val="22"/>
          <w:szCs w:val="22"/>
        </w:rPr>
      </w:pPr>
    </w:p>
    <w:p w14:paraId="0B98C560" w14:textId="20E593BB"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 xml:space="preserve">až po uplynutí </w:t>
      </w:r>
      <w:r w:rsidR="00966219">
        <w:rPr>
          <w:sz w:val="22"/>
          <w:szCs w:val="22"/>
        </w:rPr>
        <w:t>12</w:t>
      </w:r>
      <w:r w:rsidRPr="002743C2">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w:t>
      </w:r>
      <w:r w:rsidR="006260E3" w:rsidRPr="00740806">
        <w:rPr>
          <w:sz w:val="22"/>
          <w:szCs w:val="22"/>
        </w:rPr>
        <w:t>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5C7C3F44"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výdavky, ktoré zodpovedajú podmienkam uvedeným v článku 14 VZP. Prijímateľ zodpovedá za pravosť,</w:t>
      </w:r>
      <w:r w:rsidR="006260E3">
        <w:rPr>
          <w:sz w:val="22"/>
          <w:szCs w:val="22"/>
        </w:rPr>
        <w:t xml:space="preserve"> pravdivosť</w:t>
      </w:r>
      <w:r w:rsidR="00004F3E">
        <w:rPr>
          <w:sz w:val="22"/>
          <w:szCs w:val="22"/>
        </w:rPr>
        <w:t>,</w:t>
      </w:r>
      <w:r w:rsidRPr="00E65D00">
        <w:rPr>
          <w:sz w:val="22"/>
          <w:szCs w:val="22"/>
        </w:rPr>
        <w:t xml:space="preserve"> správnosť a kompletnosť údajov uvedených v Žiadosti o platbu. </w:t>
      </w:r>
      <w:r w:rsidR="0021081B" w:rsidRPr="00E65D00">
        <w:rPr>
          <w:sz w:val="22"/>
          <w:szCs w:val="22"/>
        </w:rPr>
        <w:t xml:space="preserve">Ak </w:t>
      </w:r>
      <w:r w:rsidRPr="00E65D00">
        <w:rPr>
          <w:sz w:val="22"/>
          <w:szCs w:val="22"/>
        </w:rPr>
        <w:t>na základe nepravých</w:t>
      </w:r>
      <w:r w:rsidR="006260E3">
        <w:rPr>
          <w:sz w:val="22"/>
          <w:szCs w:val="22"/>
        </w:rPr>
        <w:t>, nepravdivých</w:t>
      </w:r>
      <w:r w:rsidRPr="00E65D00">
        <w:rPr>
          <w:sz w:val="22"/>
          <w:szCs w:val="22"/>
        </w:rPr>
        <w:t xml:space="preserve">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w:t>
      </w:r>
      <w:r w:rsidR="006260E3">
        <w:rPr>
          <w:sz w:val="22"/>
          <w:szCs w:val="22"/>
        </w:rPr>
        <w:t>, nepravdivých</w:t>
      </w:r>
      <w:r w:rsidR="00571CAF" w:rsidRPr="00E65D00">
        <w:rPr>
          <w:sz w:val="22"/>
          <w:szCs w:val="22"/>
        </w:rPr>
        <w:t xml:space="preserve">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3037B718"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r w:rsidR="00004F3E">
        <w:rPr>
          <w:sz w:val="22"/>
          <w:szCs w:val="22"/>
        </w:rPr>
        <w:t>a</w:t>
      </w:r>
      <w:r w:rsidR="00004F3E" w:rsidRPr="00F05C74">
        <w:rPr>
          <w:sz w:val="22"/>
          <w:szCs w:val="22"/>
        </w:rPr>
        <w:t xml:space="preserve"> </w:t>
      </w:r>
      <w:r w:rsidR="00850C22" w:rsidRPr="00F05C74">
        <w:rPr>
          <w:sz w:val="22"/>
          <w:szCs w:val="22"/>
        </w:rPr>
        <w:t>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právnymi predpismi</w:t>
      </w:r>
      <w:r w:rsidR="003D3FC0">
        <w:rPr>
          <w:sz w:val="22"/>
          <w:szCs w:val="22"/>
        </w:rPr>
        <w:t xml:space="preserve"> </w:t>
      </w:r>
      <w:r w:rsidR="00004F3E">
        <w:rPr>
          <w:sz w:val="22"/>
          <w:szCs w:val="22"/>
        </w:rPr>
        <w:t xml:space="preserve">SR, právnymi aktmi EÚ </w:t>
      </w:r>
      <w:r w:rsidR="003D3FC0">
        <w:rPr>
          <w:sz w:val="22"/>
          <w:szCs w:val="22"/>
        </w:rPr>
        <w:t>a </w:t>
      </w:r>
      <w:r w:rsidR="006B7FCA">
        <w:rPr>
          <w:sz w:val="22"/>
          <w:szCs w:val="22"/>
        </w:rPr>
        <w:t>inými</w:t>
      </w:r>
      <w:r w:rsidR="003D3FC0">
        <w:rPr>
          <w:sz w:val="22"/>
          <w:szCs w:val="22"/>
        </w:rPr>
        <w:t xml:space="preserve"> </w:t>
      </w:r>
      <w:r w:rsidR="00004F3E">
        <w:rPr>
          <w:sz w:val="22"/>
          <w:szCs w:val="22"/>
        </w:rPr>
        <w:t xml:space="preserve">Právnymi </w:t>
      </w:r>
      <w:r w:rsidR="003D3FC0">
        <w:rPr>
          <w:sz w:val="22"/>
          <w:szCs w:val="22"/>
        </w:rPr>
        <w:t>dokumentmi</w:t>
      </w:r>
      <w:r w:rsidR="00B15003">
        <w:rPr>
          <w:sz w:val="22"/>
          <w:szCs w:val="22"/>
        </w:rPr>
        <w:t>.</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63BF8836"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w:t>
      </w:r>
      <w:r w:rsidR="00004F3E">
        <w:rPr>
          <w:sz w:val="22"/>
          <w:szCs w:val="22"/>
        </w:rPr>
        <w:t>ko aj</w:t>
      </w:r>
      <w:r w:rsidRPr="00E65D00">
        <w:rPr>
          <w:sz w:val="22"/>
          <w:szCs w:val="22"/>
        </w:rPr>
        <w:t xml:space="preserve"> Žiadosť o platbu (zúčtovanie zálohovej platby) schváli v plnej výške, schváli v zníženej výške</w:t>
      </w:r>
      <w:r w:rsidR="00BF0C28" w:rsidRPr="00E65D00">
        <w:rPr>
          <w:sz w:val="22"/>
          <w:szCs w:val="22"/>
        </w:rPr>
        <w:t>, zamietne</w:t>
      </w:r>
      <w:r w:rsidR="00124F44">
        <w:rPr>
          <w:sz w:val="22"/>
          <w:szCs w:val="22"/>
        </w:rPr>
        <w:t xml:space="preserve"> alebo </w:t>
      </w:r>
      <w:r w:rsidR="00E95A3E" w:rsidRPr="00E65D00">
        <w:rPr>
          <w:sz w:val="22"/>
          <w:szCs w:val="22"/>
        </w:rPr>
        <w:t>pozastaví</w:t>
      </w:r>
      <w:r w:rsidR="00124F44">
        <w:rPr>
          <w:sz w:val="22"/>
          <w:szCs w:val="22"/>
        </w:rPr>
        <w:t>, pričom</w:t>
      </w:r>
      <w:r w:rsidRPr="00E65D00">
        <w:rPr>
          <w:sz w:val="22"/>
          <w:szCs w:val="22"/>
        </w:rPr>
        <w:t xml:space="preserve"> </w:t>
      </w:r>
      <w:r w:rsidR="00492EF4" w:rsidRPr="00E65D00">
        <w:rPr>
          <w:sz w:val="22"/>
          <w:szCs w:val="22"/>
        </w:rPr>
        <w:t xml:space="preserve">zo Žiadosti o platbu (zúčtovanie zálohovej platby) </w:t>
      </w:r>
      <w:r w:rsidR="00124F44">
        <w:rPr>
          <w:sz w:val="22"/>
          <w:szCs w:val="22"/>
        </w:rPr>
        <w:t xml:space="preserve">môže časť nárokovaných výdavkov, u ktorých je potrebné pokračovať v kontrole, </w:t>
      </w:r>
      <w:r w:rsidR="00BF0C28" w:rsidRPr="00E65D00">
        <w:rPr>
          <w:sz w:val="22"/>
          <w:szCs w:val="22"/>
        </w:rPr>
        <w:t>vyčlen</w:t>
      </w:r>
      <w:r w:rsidR="00124F44">
        <w:rPr>
          <w:sz w:val="22"/>
          <w:szCs w:val="22"/>
        </w:rPr>
        <w:t>iť</w:t>
      </w:r>
      <w:r w:rsidR="00C05BE1">
        <w:rPr>
          <w:sz w:val="22"/>
          <w:szCs w:val="22"/>
        </w:rPr>
        <w:t xml:space="preserve">, </w:t>
      </w:r>
      <w:r w:rsidR="00124F44">
        <w:rPr>
          <w:sz w:val="22"/>
          <w:szCs w:val="22"/>
        </w:rPr>
        <w:t>a</w:t>
      </w:r>
      <w:r w:rsidRPr="00E65D00">
        <w:rPr>
          <w:sz w:val="22"/>
          <w:szCs w:val="22"/>
        </w:rPr>
        <w:t xml:space="preserve">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4ACE442" w14:textId="77777777" w:rsidR="00DE0FA6" w:rsidRDefault="006B7FCA" w:rsidP="00DE0FA6">
      <w:pPr>
        <w:pStyle w:val="Odsekzoznamu1"/>
        <w:numPr>
          <w:ilvl w:val="0"/>
          <w:numId w:val="59"/>
        </w:numPr>
        <w:spacing w:line="276" w:lineRule="auto"/>
        <w:ind w:left="567" w:hanging="567"/>
        <w:jc w:val="both"/>
        <w:rPr>
          <w:sz w:val="22"/>
          <w:szCs w:val="22"/>
        </w:rPr>
      </w:pPr>
      <w:r w:rsidRPr="00F05C74">
        <w:rPr>
          <w:sz w:val="22"/>
          <w:szCs w:val="22"/>
        </w:rPr>
        <w:t xml:space="preserve">Ak Žiadosť o platbu (zúčtovanie zálohovej platby) obsahuje výdavky, ktoré sú predmetom Prebiehajúceho skúmania, Poskytovateľ pozastaví schvaľovanie dotknutých výdavkov až do času ukončenia </w:t>
      </w:r>
      <w:r w:rsidR="00DE0FA6">
        <w:rPr>
          <w:sz w:val="22"/>
          <w:szCs w:val="22"/>
        </w:rPr>
        <w:t xml:space="preserve">Prebiehajúceho </w:t>
      </w:r>
      <w:r w:rsidRPr="00F05C74">
        <w:rPr>
          <w:sz w:val="22"/>
          <w:szCs w:val="22"/>
        </w:rPr>
        <w:t xml:space="preserve">skúmania. </w:t>
      </w:r>
    </w:p>
    <w:p w14:paraId="67BD8B72" w14:textId="77777777" w:rsidR="00DE0FA6" w:rsidRDefault="00DE0FA6" w:rsidP="00DE0FA6">
      <w:pPr>
        <w:pStyle w:val="Odsekzoznamu"/>
        <w:rPr>
          <w:sz w:val="22"/>
          <w:szCs w:val="22"/>
        </w:rPr>
      </w:pPr>
    </w:p>
    <w:p w14:paraId="3C6F846F" w14:textId="45D96D63" w:rsidR="000150E8" w:rsidRDefault="00DE0FA6" w:rsidP="000150E8">
      <w:pPr>
        <w:pStyle w:val="Odsekzoznamu1"/>
        <w:numPr>
          <w:ilvl w:val="0"/>
          <w:numId w:val="59"/>
        </w:numPr>
        <w:spacing w:line="276" w:lineRule="auto"/>
        <w:ind w:left="567" w:hanging="567"/>
        <w:jc w:val="both"/>
        <w:rPr>
          <w:sz w:val="22"/>
          <w:szCs w:val="22"/>
        </w:rPr>
      </w:pPr>
      <w:r w:rsidRPr="00D05B8C">
        <w:rPr>
          <w:sz w:val="22"/>
          <w:szCs w:val="22"/>
        </w:rPr>
        <w:t xml:space="preserve">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w:t>
      </w:r>
      <w:r w:rsidR="000150E8">
        <w:rPr>
          <w:sz w:val="22"/>
          <w:szCs w:val="22"/>
        </w:rPr>
        <w:t>Postup podľa predchádzajúcej vety je časovo obmedzený na platnosť udelenej Výnimky.</w:t>
      </w:r>
    </w:p>
    <w:p w14:paraId="7AFC944B" w14:textId="0498D5CE" w:rsidR="00DE0FA6" w:rsidRPr="00D05B8C" w:rsidRDefault="00DE0FA6" w:rsidP="000150E8">
      <w:pPr>
        <w:pStyle w:val="Odsekzoznamu1"/>
        <w:spacing w:line="276" w:lineRule="auto"/>
        <w:ind w:left="567"/>
        <w:jc w:val="both"/>
        <w:rPr>
          <w:sz w:val="22"/>
          <w:szCs w:val="22"/>
        </w:rPr>
      </w:pPr>
    </w:p>
    <w:p w14:paraId="46D1E99F" w14:textId="40FC31A7" w:rsidR="00DE0FA6" w:rsidRPr="00D05B8C" w:rsidRDefault="00DE0FA6" w:rsidP="00DE0FA6">
      <w:pPr>
        <w:pStyle w:val="Odsekzoznamu1"/>
        <w:numPr>
          <w:ilvl w:val="0"/>
          <w:numId w:val="59"/>
        </w:numPr>
        <w:spacing w:line="276" w:lineRule="auto"/>
        <w:ind w:left="567" w:hanging="567"/>
        <w:jc w:val="both"/>
        <w:rPr>
          <w:sz w:val="22"/>
          <w:szCs w:val="22"/>
        </w:rPr>
      </w:pPr>
      <w:bookmarkStart w:id="4" w:name="_Hlk42180646"/>
      <w:r w:rsidRPr="00D05B8C">
        <w:rPr>
          <w:sz w:val="22"/>
          <w:szCs w:val="22"/>
        </w:rPr>
        <w:t>Ak došlo k márnemu uplynutiu pôvodne dohodnutej 9-mesačnej lehoty na zúčtovanie zálohovej platby, ktorá sa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bookmarkEnd w:id="4"/>
    <w:p w14:paraId="3357FAF0" w14:textId="1AA145EF" w:rsidR="006B7FCA" w:rsidRPr="00F05C74" w:rsidRDefault="006B7FCA" w:rsidP="00DE0FA6">
      <w:pPr>
        <w:pStyle w:val="Odsekzoznamu1"/>
        <w:spacing w:after="120" w:line="276" w:lineRule="auto"/>
        <w:ind w:left="0"/>
        <w:jc w:val="both"/>
        <w:rPr>
          <w:sz w:val="22"/>
          <w:szCs w:val="22"/>
        </w:rPr>
      </w:pP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6E995B6A" w14:textId="546A853A" w:rsidR="00C34E84" w:rsidRPr="00C34E84" w:rsidRDefault="001672D5" w:rsidP="008D157B">
      <w:pPr>
        <w:pStyle w:val="Odsekzoznamu1"/>
        <w:numPr>
          <w:ilvl w:val="0"/>
          <w:numId w:val="60"/>
        </w:numPr>
        <w:spacing w:after="120" w:line="276" w:lineRule="auto"/>
        <w:jc w:val="both"/>
        <w:rPr>
          <w:rFonts w:eastAsia="Times New Roman"/>
          <w:color w:val="0078D4"/>
          <w:sz w:val="22"/>
          <w:szCs w:val="22"/>
          <w:u w:val="single"/>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ktor</w:t>
      </w:r>
      <w:r w:rsidR="008D157B">
        <w:rPr>
          <w:sz w:val="22"/>
          <w:szCs w:val="22"/>
        </w:rPr>
        <w:t>ých</w:t>
      </w:r>
      <w:r w:rsidR="008E488D" w:rsidRPr="00E65D00">
        <w:rPr>
          <w:sz w:val="22"/>
          <w:szCs w:val="22"/>
        </w:rPr>
        <w:t xml:space="preserve"> minimálny rozsah stanovuje Systém riadenia EŠIF a</w:t>
      </w:r>
      <w:r w:rsidR="00004F3E">
        <w:rPr>
          <w:sz w:val="22"/>
          <w:szCs w:val="22"/>
        </w:rPr>
        <w:t> iný Právny dokument</w:t>
      </w:r>
      <w:r w:rsidR="00A91910" w:rsidRPr="00E65D00">
        <w:rPr>
          <w:sz w:val="22"/>
          <w:szCs w:val="22"/>
        </w:rPr>
        <w:t>.</w:t>
      </w:r>
    </w:p>
    <w:p w14:paraId="5A66E04B" w14:textId="2E98D8F1" w:rsidR="00A91910" w:rsidRPr="00E65D00" w:rsidRDefault="00A91910" w:rsidP="00C34E84">
      <w:pPr>
        <w:pStyle w:val="Odsekzoznamu1"/>
        <w:spacing w:after="120" w:line="276" w:lineRule="auto"/>
        <w:jc w:val="both"/>
        <w:rPr>
          <w:sz w:val="22"/>
          <w:szCs w:val="22"/>
        </w:rPr>
      </w:pPr>
      <w:r w:rsidRPr="00E65D00">
        <w:rPr>
          <w:sz w:val="22"/>
          <w:szCs w:val="22"/>
        </w:rPr>
        <w:t xml:space="preserve"> </w:t>
      </w:r>
    </w:p>
    <w:p w14:paraId="37B78506" w14:textId="073D6444"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výdavky, ktoré zodpovedajú podmienkam uvedeným v článku 14 VZP. Prijímateľ zodpovedá za pravosť,</w:t>
      </w:r>
      <w:r w:rsidR="00004F3E">
        <w:rPr>
          <w:sz w:val="22"/>
          <w:szCs w:val="22"/>
        </w:rPr>
        <w:t xml:space="preserve"> pravdivosť,</w:t>
      </w:r>
      <w:r w:rsidRPr="00E65D00">
        <w:rPr>
          <w:sz w:val="22"/>
          <w:szCs w:val="22"/>
        </w:rPr>
        <w:t xml:space="preserve"> správnosť a kompletnosť údajov uvedených v Žiadosti o platbu. </w:t>
      </w:r>
      <w:r w:rsidR="008A2ABD" w:rsidRPr="00E65D00">
        <w:rPr>
          <w:sz w:val="22"/>
          <w:szCs w:val="22"/>
        </w:rPr>
        <w:t>Ak</w:t>
      </w:r>
      <w:r w:rsidRPr="00E65D00">
        <w:rPr>
          <w:sz w:val="22"/>
          <w:szCs w:val="22"/>
        </w:rPr>
        <w:t xml:space="preserve"> na základe nepravých</w:t>
      </w:r>
      <w:r w:rsidR="00004F3E">
        <w:rPr>
          <w:sz w:val="22"/>
          <w:szCs w:val="22"/>
        </w:rPr>
        <w:t>, nepravdivých</w:t>
      </w:r>
      <w:r w:rsidRPr="00E65D00">
        <w:rPr>
          <w:sz w:val="22"/>
          <w:szCs w:val="22"/>
        </w:rPr>
        <w:t xml:space="preserve">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w:t>
      </w:r>
      <w:r w:rsidR="00004F3E">
        <w:rPr>
          <w:sz w:val="22"/>
          <w:szCs w:val="22"/>
        </w:rPr>
        <w:t>, nepravdivých</w:t>
      </w:r>
      <w:r w:rsidR="00571CAF" w:rsidRPr="00F05C74">
        <w:rPr>
          <w:sz w:val="22"/>
          <w:szCs w:val="22"/>
        </w:rPr>
        <w:t xml:space="preserve">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4607F1CE"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r w:rsidR="00004F3E">
        <w:rPr>
          <w:sz w:val="22"/>
          <w:szCs w:val="22"/>
        </w:rPr>
        <w:t>a</w:t>
      </w:r>
      <w:r w:rsidR="00004F3E" w:rsidRPr="00F05C74">
        <w:rPr>
          <w:sz w:val="22"/>
          <w:szCs w:val="22"/>
        </w:rPr>
        <w:t xml:space="preserve"> </w:t>
      </w:r>
      <w:r w:rsidR="00850C22" w:rsidRPr="00F05C74">
        <w:rPr>
          <w:sz w:val="22"/>
          <w:szCs w:val="22"/>
        </w:rPr>
        <w:t>Prijímateľ</w:t>
      </w:r>
      <w:r w:rsidR="00D62ED2"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právnymi predpismi</w:t>
      </w:r>
      <w:r w:rsidR="003D3FC0" w:rsidRPr="00F05C74">
        <w:rPr>
          <w:sz w:val="22"/>
          <w:szCs w:val="22"/>
        </w:rPr>
        <w:t xml:space="preserve"> </w:t>
      </w:r>
      <w:r w:rsidR="00004F3E">
        <w:rPr>
          <w:sz w:val="22"/>
          <w:szCs w:val="22"/>
        </w:rPr>
        <w:t xml:space="preserve">SR, právnymi aktmi EÚ </w:t>
      </w:r>
      <w:r w:rsidR="003D3FC0" w:rsidRPr="00F05C74">
        <w:rPr>
          <w:sz w:val="22"/>
          <w:szCs w:val="22"/>
        </w:rPr>
        <w:t>a </w:t>
      </w:r>
      <w:r w:rsidR="006B7FCA" w:rsidRPr="00F05C74">
        <w:rPr>
          <w:sz w:val="22"/>
          <w:szCs w:val="22"/>
        </w:rPr>
        <w:t>inými</w:t>
      </w:r>
      <w:r w:rsidR="003D3FC0" w:rsidRPr="00F05C74">
        <w:rPr>
          <w:sz w:val="22"/>
          <w:szCs w:val="22"/>
        </w:rPr>
        <w:t xml:space="preserve"> </w:t>
      </w:r>
      <w:r w:rsidR="00004F3E">
        <w:rPr>
          <w:sz w:val="22"/>
          <w:szCs w:val="22"/>
        </w:rPr>
        <w:t xml:space="preserve">Právnymi </w:t>
      </w:r>
      <w:r w:rsidR="003D3FC0" w:rsidRPr="00F05C74">
        <w:rPr>
          <w:sz w:val="22"/>
          <w:szCs w:val="22"/>
        </w:rPr>
        <w:t>dokumentmi</w:t>
      </w:r>
      <w:r w:rsidR="003052A3">
        <w:rPr>
          <w:sz w:val="22"/>
          <w:szCs w:val="22"/>
        </w:rPr>
        <w:t>.</w:t>
      </w:r>
    </w:p>
    <w:p w14:paraId="566004BE" w14:textId="77777777" w:rsidR="007C2BC1" w:rsidRPr="00F05C74" w:rsidRDefault="007C2BC1" w:rsidP="007510D9">
      <w:pPr>
        <w:pStyle w:val="Odsekzoznamu1"/>
        <w:spacing w:after="120" w:line="276" w:lineRule="auto"/>
        <w:jc w:val="both"/>
        <w:rPr>
          <w:sz w:val="22"/>
          <w:szCs w:val="22"/>
        </w:rPr>
      </w:pPr>
    </w:p>
    <w:p w14:paraId="3CA2DC71" w14:textId="00DF7F50"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r w:rsidR="00DE0FA6">
        <w:rPr>
          <w:sz w:val="22"/>
          <w:szCs w:val="22"/>
        </w:rPr>
        <w:t xml:space="preserve"> alebo</w:t>
      </w:r>
      <w:r w:rsidRPr="00F05C74">
        <w:rPr>
          <w:sz w:val="22"/>
          <w:szCs w:val="22"/>
        </w:rPr>
        <w:t xml:space="preserve"> </w:t>
      </w:r>
      <w:r w:rsidR="00DA2540" w:rsidRPr="00F05C74">
        <w:rPr>
          <w:sz w:val="22"/>
          <w:szCs w:val="22"/>
        </w:rPr>
        <w:t>pozastaví</w:t>
      </w:r>
      <w:r w:rsidR="00DE0FA6">
        <w:rPr>
          <w:sz w:val="22"/>
          <w:szCs w:val="22"/>
        </w:rPr>
        <w:t xml:space="preserve">, pričom </w:t>
      </w:r>
      <w:r w:rsidR="00B0411F" w:rsidRPr="00F05C74">
        <w:rPr>
          <w:sz w:val="22"/>
          <w:szCs w:val="22"/>
        </w:rPr>
        <w:t xml:space="preserve">časť </w:t>
      </w:r>
      <w:r w:rsidR="00DE0FA6">
        <w:rPr>
          <w:sz w:val="22"/>
          <w:szCs w:val="22"/>
        </w:rPr>
        <w:t>nárokovaných</w:t>
      </w:r>
      <w:r w:rsidR="00B0411F" w:rsidRPr="00F05C74">
        <w:rPr>
          <w:sz w:val="22"/>
          <w:szCs w:val="22"/>
        </w:rPr>
        <w:t xml:space="preserve"> výdavkov</w:t>
      </w:r>
      <w:r w:rsidR="00455A94">
        <w:rPr>
          <w:sz w:val="22"/>
          <w:szCs w:val="22"/>
        </w:rPr>
        <w:t>,</w:t>
      </w:r>
      <w:r w:rsidR="00E430F7">
        <w:rPr>
          <w:sz w:val="22"/>
          <w:szCs w:val="22"/>
        </w:rPr>
        <w:t xml:space="preserve"> </w:t>
      </w:r>
      <w:r w:rsidR="00004F3E">
        <w:rPr>
          <w:sz w:val="22"/>
          <w:szCs w:val="22"/>
        </w:rPr>
        <w:t>pri </w:t>
      </w:r>
      <w:r w:rsidR="00E430F7">
        <w:rPr>
          <w:sz w:val="22"/>
          <w:szCs w:val="22"/>
        </w:rPr>
        <w:t>ktorých je potrebné pokračovať v</w:t>
      </w:r>
      <w:r w:rsidR="00B0411F" w:rsidRPr="00F05C74">
        <w:rPr>
          <w:sz w:val="22"/>
          <w:szCs w:val="22"/>
        </w:rPr>
        <w:t xml:space="preserve"> kontrol</w:t>
      </w:r>
      <w:r w:rsidR="00E430F7">
        <w:rPr>
          <w:sz w:val="22"/>
          <w:szCs w:val="22"/>
        </w:rPr>
        <w:t>e</w:t>
      </w:r>
      <w:r w:rsidRPr="00F05C74">
        <w:rPr>
          <w:sz w:val="22"/>
          <w:szCs w:val="22"/>
        </w:rPr>
        <w:t>,</w:t>
      </w:r>
      <w:r w:rsidR="00DE0FA6">
        <w:rPr>
          <w:sz w:val="22"/>
          <w:szCs w:val="22"/>
        </w:rPr>
        <w:t xml:space="preserve"> môže vyčleniť, </w:t>
      </w:r>
      <w:r w:rsidRPr="00F05C74">
        <w:rPr>
          <w:sz w:val="22"/>
          <w:szCs w:val="22"/>
        </w:rPr>
        <w:t>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r w:rsidR="00004F3E">
        <w:rPr>
          <w:sz w:val="22"/>
          <w:szCs w:val="22"/>
        </w:rPr>
        <w:t xml:space="preserve"> a iným Právnym dokumentom</w:t>
      </w:r>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263943">
        <w:rPr>
          <w:sz w:val="22"/>
          <w:szCs w:val="22"/>
        </w:rPr>
        <w:t>Poskytovateľa</w:t>
      </w:r>
      <w:r w:rsidRPr="00F05C74">
        <w:rPr>
          <w:sz w:val="22"/>
          <w:szCs w:val="22"/>
        </w:rPr>
        <w:t xml:space="preserve">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1923CB60" w:rsidR="00A91910" w:rsidRPr="00FD2D55" w:rsidRDefault="00FD2D55" w:rsidP="00FD2D55">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 xml:space="preserve">Žiadosti o platbu predložiť elektronicky </w:t>
      </w:r>
      <w:r w:rsidR="00004F3E">
        <w:rPr>
          <w:sz w:val="22"/>
          <w:szCs w:val="22"/>
        </w:rPr>
        <w:t>cez</w:t>
      </w:r>
      <w:r w:rsidRPr="00973587">
        <w:rPr>
          <w:sz w:val="22"/>
          <w:szCs w:val="22"/>
        </w:rPr>
        <w:t>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Pr>
          <w:sz w:val="22"/>
          <w:szCs w:val="22"/>
        </w:rPr>
        <w:t xml:space="preserv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181D7BA6"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00201250">
        <w:rPr>
          <w:color w:val="000000"/>
          <w:sz w:val="22"/>
          <w:szCs w:val="22"/>
        </w:rPr>
        <w:t xml:space="preserve">Kombinácia všetkých troch systémov financovania (systém zálohových platieb, systém predfinancovania a systému refundácie navzájom) je možná pre všetkých Prijímateľov, za dodržania podmienok definovaných v Systéme finančného riadenia. </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3E1D435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 xml:space="preserve">Pri </w:t>
      </w:r>
      <w:r w:rsidR="00004F3E">
        <w:rPr>
          <w:sz w:val="22"/>
          <w:szCs w:val="22"/>
        </w:rPr>
        <w:t xml:space="preserve">použití </w:t>
      </w:r>
      <w:r w:rsidRPr="00E65D00">
        <w:rPr>
          <w:sz w:val="22"/>
          <w:szCs w:val="22"/>
        </w:rPr>
        <w:t>troch systémov financovania v rámci jedného projektu</w:t>
      </w:r>
      <w:r w:rsidR="004D3F11">
        <w:rPr>
          <w:sz w:val="22"/>
          <w:szCs w:val="22"/>
        </w:rPr>
        <w:t xml:space="preserve">, Prijímateľ oznámi identifikované rozpočtové položky projektu </w:t>
      </w:r>
      <w:r w:rsidR="009D57C8">
        <w:rPr>
          <w:sz w:val="22"/>
          <w:szCs w:val="22"/>
        </w:rPr>
        <w:t>Poskytovateľovi</w:t>
      </w:r>
      <w:r w:rsidR="004B3CDB">
        <w:rPr>
          <w:sz w:val="22"/>
          <w:szCs w:val="22"/>
        </w:rPr>
        <w:t xml:space="preserve"> </w:t>
      </w:r>
      <w:r w:rsidRPr="00E65D00">
        <w:rPr>
          <w:color w:val="000000"/>
          <w:sz w:val="22"/>
          <w:szCs w:val="22"/>
        </w:rPr>
        <w:t xml:space="preserve">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2B63BE0D"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13A9664E"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vo výške 0,01 % z výšky NFP uveden</w:t>
      </w:r>
      <w:r w:rsidR="0091055C">
        <w:rPr>
          <w:sz w:val="22"/>
          <w:szCs w:val="22"/>
        </w:rPr>
        <w:t>ej</w:t>
      </w:r>
      <w:r w:rsidR="001672D5" w:rsidRPr="00E65D00">
        <w:rPr>
          <w:sz w:val="22"/>
          <w:szCs w:val="22"/>
        </w:rPr>
        <w:t xml:space="preserve">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5"/>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
      <w:r w:rsidRPr="00802C1A">
        <w:rPr>
          <w:rStyle w:val="Odkaznakomentr"/>
          <w:sz w:val="22"/>
          <w:szCs w:val="22"/>
        </w:rPr>
        <w:commentReference w:id="5"/>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6208484B"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Na účely tejto Zmluvy </w:t>
      </w:r>
      <w:r w:rsidR="0091055C">
        <w:rPr>
          <w:color w:val="000000"/>
          <w:sz w:val="22"/>
          <w:szCs w:val="22"/>
        </w:rPr>
        <w:t xml:space="preserve">o poskytnutí NFP </w:t>
      </w:r>
      <w:r w:rsidRPr="00E65D00">
        <w:rPr>
          <w:color w:val="000000"/>
          <w:sz w:val="22"/>
          <w:szCs w:val="22"/>
        </w:rPr>
        <w:t>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64C675DB"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F29C0F7" w14:textId="77777777" w:rsidR="000C7824"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pohľadávok Dodávateľa a Prijímateľa v súlade s § 580 až § 581  Občianskeho zákonníka, resp. § 358 až § 364 Obchodného  zákonníka</w:t>
      </w:r>
      <w:r w:rsidR="000C7824">
        <w:rPr>
          <w:rFonts w:ascii="Times New Roman" w:hAnsi="Times New Roman"/>
          <w:color w:val="000000"/>
        </w:rPr>
        <w:t>,</w:t>
      </w:r>
    </w:p>
    <w:p w14:paraId="60C4F552" w14:textId="06FA6402" w:rsidR="000C7824" w:rsidRDefault="000C7824" w:rsidP="000C7824">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ak </w:t>
      </w:r>
      <w:r w:rsidR="00A91910" w:rsidRPr="00E65D00">
        <w:rPr>
          <w:rFonts w:ascii="Times New Roman" w:hAnsi="Times New Roman"/>
          <w:color w:val="000000"/>
        </w:rPr>
        <w:t xml:space="preserve"> </w:t>
      </w:r>
      <w:r w:rsidRPr="000C7824">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471F974" w14:textId="77777777" w:rsidR="000C7824" w:rsidRPr="000C7824" w:rsidRDefault="000C7824" w:rsidP="000C7824">
      <w:pPr>
        <w:spacing w:before="120" w:after="120"/>
        <w:ind w:left="1418"/>
        <w:jc w:val="both"/>
        <w:rPr>
          <w:rFonts w:ascii="Times New Roman" w:hAnsi="Times New Roman"/>
          <w:color w:val="000000"/>
        </w:rPr>
      </w:pPr>
    </w:p>
    <w:p w14:paraId="65849489" w14:textId="2BDC130F"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966219">
      <w:pPr>
        <w:pStyle w:val="Odsekzoznamu1"/>
        <w:spacing w:after="120" w:line="276" w:lineRule="auto"/>
        <w:jc w:val="both"/>
        <w:rPr>
          <w:color w:val="000000"/>
          <w:sz w:val="22"/>
          <w:szCs w:val="22"/>
        </w:rPr>
      </w:pPr>
    </w:p>
    <w:p w14:paraId="7EAA5A2D" w14:textId="4EDB47D7" w:rsidR="000C7824" w:rsidRPr="000C7824" w:rsidRDefault="000C7824" w:rsidP="00966219">
      <w:pPr>
        <w:pStyle w:val="Odsekzoznamu"/>
        <w:numPr>
          <w:ilvl w:val="0"/>
          <w:numId w:val="61"/>
        </w:numPr>
        <w:jc w:val="both"/>
        <w:rPr>
          <w:rFonts w:eastAsia="Calibri"/>
          <w:color w:val="000000"/>
          <w:sz w:val="22"/>
          <w:szCs w:val="22"/>
        </w:rPr>
      </w:pPr>
      <w:r w:rsidRPr="000C7824">
        <w:rPr>
          <w:rFonts w:eastAsia="Calibri"/>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A67A9F">
        <w:rPr>
          <w:rFonts w:eastAsia="Calibri"/>
          <w:color w:val="000000"/>
          <w:sz w:val="22"/>
          <w:szCs w:val="22"/>
        </w:rPr>
        <w:t xml:space="preserve">notársku zápisnicu </w:t>
      </w:r>
      <w:r w:rsidRPr="000C7824">
        <w:rPr>
          <w:rFonts w:eastAsia="Calibri"/>
          <w:color w:val="000000"/>
          <w:sz w:val="22"/>
          <w:szCs w:val="22"/>
        </w:rPr>
        <w:t>a dokumenty preukazujúce vykonanie uloženia predmetu záväzku do notárskej úschovy</w:t>
      </w:r>
      <w:r w:rsidR="00A67A9F">
        <w:rPr>
          <w:rFonts w:eastAsia="Calibri"/>
          <w:color w:val="000000"/>
          <w:sz w:val="22"/>
          <w:szCs w:val="22"/>
        </w:rPr>
        <w:t>.</w:t>
      </w:r>
    </w:p>
    <w:p w14:paraId="29A029C2" w14:textId="77777777" w:rsidR="000C7824" w:rsidRDefault="000C7824" w:rsidP="000C7824">
      <w:pPr>
        <w:pStyle w:val="Odsekzoznamu"/>
        <w:rPr>
          <w:color w:val="000000"/>
          <w:sz w:val="22"/>
          <w:szCs w:val="22"/>
        </w:rPr>
      </w:pPr>
    </w:p>
    <w:p w14:paraId="19F32245" w14:textId="1D18C9A6"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C79DD4B" w14:textId="7BE5827E" w:rsidR="00CD4989" w:rsidRPr="00CD4989" w:rsidRDefault="00CD4989">
      <w:pPr>
        <w:pStyle w:val="Textkomentra"/>
        <w:rPr>
          <w:rFonts w:ascii="Arial Narrow" w:hAnsi="Arial Narrow"/>
          <w:sz w:val="22"/>
          <w:szCs w:val="22"/>
          <w:lang w:val="sk-SK"/>
        </w:rPr>
      </w:pPr>
      <w:r>
        <w:rPr>
          <w:rStyle w:val="Odkaznakomentr"/>
        </w:rPr>
        <w:annotationRef/>
      </w:r>
      <w:r w:rsidRPr="007052D1">
        <w:rPr>
          <w:rFonts w:ascii="Arial Narrow" w:hAnsi="Arial Narrow"/>
          <w:sz w:val="22"/>
          <w:szCs w:val="22"/>
          <w:highlight w:val="yellow"/>
          <w:lang w:val="sk-SK"/>
        </w:rPr>
        <w:t>V prípade ak bola vydaná individuálna výnimka MF SR je potrebné, túto výnimku zapracovať do Zmluvy o</w:t>
      </w:r>
      <w:r w:rsidR="00397DE6">
        <w:rPr>
          <w:rFonts w:ascii="Arial Narrow" w:hAnsi="Arial Narrow"/>
          <w:sz w:val="22"/>
          <w:szCs w:val="22"/>
          <w:highlight w:val="yellow"/>
          <w:lang w:val="sk-SK"/>
        </w:rPr>
        <w:t xml:space="preserve"> poskytnutí</w:t>
      </w:r>
      <w:r w:rsidRPr="007052D1">
        <w:rPr>
          <w:rFonts w:ascii="Arial Narrow" w:hAnsi="Arial Narrow"/>
          <w:sz w:val="22"/>
          <w:szCs w:val="22"/>
          <w:highlight w:val="yellow"/>
          <w:lang w:val="sk-SK"/>
        </w:rPr>
        <w:t> NFP</w:t>
      </w:r>
      <w:r w:rsidR="00596725">
        <w:rPr>
          <w:rFonts w:ascii="Arial Narrow" w:hAnsi="Arial Narrow"/>
          <w:sz w:val="22"/>
          <w:szCs w:val="22"/>
          <w:lang w:val="sk-SK"/>
        </w:rPr>
        <w:t>.</w:t>
      </w:r>
    </w:p>
  </w:comment>
  <w:comment w:id="2"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5"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79DD4B" w15:done="0"/>
  <w15:commentEx w15:paraId="28768133" w15:done="0"/>
  <w15:commentEx w15:paraId="65473897" w15:done="0"/>
  <w15:commentEx w15:paraId="4036B84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7BB37" w14:textId="77777777" w:rsidR="00B15DA1" w:rsidRDefault="00B15DA1" w:rsidP="00107570">
      <w:pPr>
        <w:spacing w:after="0" w:line="240" w:lineRule="auto"/>
      </w:pPr>
      <w:r>
        <w:separator/>
      </w:r>
    </w:p>
  </w:endnote>
  <w:endnote w:type="continuationSeparator" w:id="0">
    <w:p w14:paraId="1E03E084" w14:textId="77777777" w:rsidR="00B15DA1" w:rsidRDefault="00B15DA1" w:rsidP="00107570">
      <w:pPr>
        <w:spacing w:after="0" w:line="240" w:lineRule="auto"/>
      </w:pPr>
      <w:r>
        <w:continuationSeparator/>
      </w:r>
    </w:p>
  </w:endnote>
  <w:endnote w:type="continuationNotice" w:id="1">
    <w:p w14:paraId="58C17829" w14:textId="77777777" w:rsidR="00B15DA1" w:rsidRDefault="00B15D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12E08F85"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9A5023">
      <w:rPr>
        <w:b/>
        <w:bCs/>
        <w:noProof/>
        <w:sz w:val="22"/>
        <w:szCs w:val="22"/>
      </w:rPr>
      <w:t>2</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9A5023">
      <w:rPr>
        <w:b/>
        <w:bCs/>
        <w:noProof/>
        <w:sz w:val="22"/>
        <w:szCs w:val="22"/>
      </w:rPr>
      <w:t>3</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5FE58579"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9A5023">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9A5023">
      <w:rPr>
        <w:b/>
        <w:bCs/>
        <w:noProof/>
        <w:sz w:val="22"/>
        <w:szCs w:val="22"/>
      </w:rPr>
      <w:t>3</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0BA94" w14:textId="77777777" w:rsidR="00B15DA1" w:rsidRDefault="00B15DA1" w:rsidP="00107570">
      <w:pPr>
        <w:spacing w:after="0" w:line="240" w:lineRule="auto"/>
      </w:pPr>
      <w:r>
        <w:separator/>
      </w:r>
    </w:p>
  </w:footnote>
  <w:footnote w:type="continuationSeparator" w:id="0">
    <w:p w14:paraId="3E0ED7DF" w14:textId="77777777" w:rsidR="00B15DA1" w:rsidRDefault="00B15DA1" w:rsidP="00107570">
      <w:pPr>
        <w:spacing w:after="0" w:line="240" w:lineRule="auto"/>
      </w:pPr>
      <w:r>
        <w:continuationSeparator/>
      </w:r>
    </w:p>
  </w:footnote>
  <w:footnote w:type="continuationNotice" w:id="1">
    <w:p w14:paraId="7078DFBC" w14:textId="77777777" w:rsidR="00B15DA1" w:rsidRDefault="00B15D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8"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2"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1"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3"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1"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2"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6"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7"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3"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4"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5"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7"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1"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2"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3"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0"/>
  </w:num>
  <w:num w:numId="2">
    <w:abstractNumId w:val="31"/>
  </w:num>
  <w:num w:numId="3">
    <w:abstractNumId w:val="8"/>
  </w:num>
  <w:num w:numId="4">
    <w:abstractNumId w:val="55"/>
  </w:num>
  <w:num w:numId="5">
    <w:abstractNumId w:val="33"/>
  </w:num>
  <w:num w:numId="6">
    <w:abstractNumId w:val="1"/>
  </w:num>
  <w:num w:numId="7">
    <w:abstractNumId w:val="45"/>
  </w:num>
  <w:num w:numId="8">
    <w:abstractNumId w:val="49"/>
  </w:num>
  <w:num w:numId="9">
    <w:abstractNumId w:val="61"/>
  </w:num>
  <w:num w:numId="10">
    <w:abstractNumId w:val="40"/>
  </w:num>
  <w:num w:numId="11">
    <w:abstractNumId w:val="6"/>
  </w:num>
  <w:num w:numId="12">
    <w:abstractNumId w:val="12"/>
  </w:num>
  <w:num w:numId="13">
    <w:abstractNumId w:val="20"/>
  </w:num>
  <w:num w:numId="14">
    <w:abstractNumId w:val="0"/>
  </w:num>
  <w:num w:numId="15">
    <w:abstractNumId w:val="52"/>
  </w:num>
  <w:num w:numId="16">
    <w:abstractNumId w:val="43"/>
  </w:num>
  <w:num w:numId="17">
    <w:abstractNumId w:val="62"/>
  </w:num>
  <w:num w:numId="18">
    <w:abstractNumId w:val="60"/>
  </w:num>
  <w:num w:numId="19">
    <w:abstractNumId w:val="39"/>
  </w:num>
  <w:num w:numId="20">
    <w:abstractNumId w:val="2"/>
  </w:num>
  <w:num w:numId="21">
    <w:abstractNumId w:val="29"/>
  </w:num>
  <w:num w:numId="22">
    <w:abstractNumId w:val="36"/>
  </w:num>
  <w:num w:numId="23">
    <w:abstractNumId w:val="21"/>
  </w:num>
  <w:num w:numId="24">
    <w:abstractNumId w:val="34"/>
  </w:num>
  <w:num w:numId="25">
    <w:abstractNumId w:val="16"/>
  </w:num>
  <w:num w:numId="26">
    <w:abstractNumId w:val="24"/>
  </w:num>
  <w:num w:numId="27">
    <w:abstractNumId w:val="10"/>
  </w:num>
  <w:num w:numId="28">
    <w:abstractNumId w:val="57"/>
  </w:num>
  <w:num w:numId="29">
    <w:abstractNumId w:val="63"/>
  </w:num>
  <w:num w:numId="30">
    <w:abstractNumId w:val="3"/>
  </w:num>
  <w:num w:numId="31">
    <w:abstractNumId w:val="13"/>
  </w:num>
  <w:num w:numId="32">
    <w:abstractNumId w:val="48"/>
  </w:num>
  <w:num w:numId="33">
    <w:abstractNumId w:val="27"/>
  </w:num>
  <w:num w:numId="34">
    <w:abstractNumId w:val="46"/>
  </w:num>
  <w:num w:numId="35">
    <w:abstractNumId w:val="56"/>
  </w:num>
  <w:num w:numId="36">
    <w:abstractNumId w:val="47"/>
  </w:num>
  <w:num w:numId="37">
    <w:abstractNumId w:val="54"/>
  </w:num>
  <w:num w:numId="38">
    <w:abstractNumId w:val="17"/>
  </w:num>
  <w:num w:numId="39">
    <w:abstractNumId w:val="28"/>
  </w:num>
  <w:num w:numId="40">
    <w:abstractNumId w:val="37"/>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4"/>
  </w:num>
  <w:num w:numId="48">
    <w:abstractNumId w:val="9"/>
  </w:num>
  <w:num w:numId="49">
    <w:abstractNumId w:val="32"/>
  </w:num>
  <w:num w:numId="50">
    <w:abstractNumId w:val="59"/>
  </w:num>
  <w:num w:numId="51">
    <w:abstractNumId w:val="38"/>
  </w:num>
  <w:num w:numId="52">
    <w:abstractNumId w:val="51"/>
  </w:num>
  <w:num w:numId="53">
    <w:abstractNumId w:val="50"/>
  </w:num>
  <w:num w:numId="54">
    <w:abstractNumId w:val="22"/>
  </w:num>
  <w:num w:numId="55">
    <w:abstractNumId w:val="41"/>
  </w:num>
  <w:num w:numId="56">
    <w:abstractNumId w:val="19"/>
  </w:num>
  <w:num w:numId="57">
    <w:abstractNumId w:val="23"/>
  </w:num>
  <w:num w:numId="58">
    <w:abstractNumId w:val="35"/>
  </w:num>
  <w:num w:numId="59">
    <w:abstractNumId w:val="58"/>
  </w:num>
  <w:num w:numId="60">
    <w:abstractNumId w:val="14"/>
  </w:num>
  <w:num w:numId="61">
    <w:abstractNumId w:val="25"/>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3"/>
  </w:num>
  <w:num w:numId="64">
    <w:abstractNumId w:val="26"/>
  </w:num>
  <w:num w:numId="65">
    <w:abstractNumId w:val="15"/>
  </w:num>
  <w:num w:numId="66">
    <w:abstractNumId w:val="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04F3E"/>
    <w:rsid w:val="000125B9"/>
    <w:rsid w:val="000135C4"/>
    <w:rsid w:val="000150E8"/>
    <w:rsid w:val="00030F01"/>
    <w:rsid w:val="00040BB7"/>
    <w:rsid w:val="000518F7"/>
    <w:rsid w:val="0005190C"/>
    <w:rsid w:val="000526EB"/>
    <w:rsid w:val="00054CFF"/>
    <w:rsid w:val="0007015E"/>
    <w:rsid w:val="00073A3B"/>
    <w:rsid w:val="00074079"/>
    <w:rsid w:val="000777AD"/>
    <w:rsid w:val="00084FE2"/>
    <w:rsid w:val="00087569"/>
    <w:rsid w:val="00090305"/>
    <w:rsid w:val="000909B4"/>
    <w:rsid w:val="000916D9"/>
    <w:rsid w:val="00093490"/>
    <w:rsid w:val="00097AAB"/>
    <w:rsid w:val="000A0B24"/>
    <w:rsid w:val="000A1DAC"/>
    <w:rsid w:val="000A297E"/>
    <w:rsid w:val="000A2C9D"/>
    <w:rsid w:val="000A5C51"/>
    <w:rsid w:val="000A66D2"/>
    <w:rsid w:val="000A7506"/>
    <w:rsid w:val="000C325B"/>
    <w:rsid w:val="000C4352"/>
    <w:rsid w:val="000C6069"/>
    <w:rsid w:val="000C7824"/>
    <w:rsid w:val="000D459D"/>
    <w:rsid w:val="000D787C"/>
    <w:rsid w:val="000E41D6"/>
    <w:rsid w:val="000E535C"/>
    <w:rsid w:val="000E6C19"/>
    <w:rsid w:val="000F1DFD"/>
    <w:rsid w:val="000F4C6A"/>
    <w:rsid w:val="00104356"/>
    <w:rsid w:val="001045E9"/>
    <w:rsid w:val="00107570"/>
    <w:rsid w:val="00113558"/>
    <w:rsid w:val="001139FF"/>
    <w:rsid w:val="0011496A"/>
    <w:rsid w:val="001149CE"/>
    <w:rsid w:val="00121A28"/>
    <w:rsid w:val="001228D1"/>
    <w:rsid w:val="00124F44"/>
    <w:rsid w:val="00125698"/>
    <w:rsid w:val="001264E1"/>
    <w:rsid w:val="00127CD1"/>
    <w:rsid w:val="001361CB"/>
    <w:rsid w:val="0014042F"/>
    <w:rsid w:val="0015690D"/>
    <w:rsid w:val="001578B2"/>
    <w:rsid w:val="00160BAD"/>
    <w:rsid w:val="00162742"/>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472"/>
    <w:rsid w:val="001A3BF1"/>
    <w:rsid w:val="001B4309"/>
    <w:rsid w:val="001B5BDF"/>
    <w:rsid w:val="001B7463"/>
    <w:rsid w:val="001C02A6"/>
    <w:rsid w:val="001C0EA6"/>
    <w:rsid w:val="001D68FE"/>
    <w:rsid w:val="001F459A"/>
    <w:rsid w:val="00200A31"/>
    <w:rsid w:val="00200B64"/>
    <w:rsid w:val="00201250"/>
    <w:rsid w:val="0020157D"/>
    <w:rsid w:val="00204AA1"/>
    <w:rsid w:val="0020565E"/>
    <w:rsid w:val="00205F39"/>
    <w:rsid w:val="0021081B"/>
    <w:rsid w:val="002114EF"/>
    <w:rsid w:val="00215405"/>
    <w:rsid w:val="00224E9C"/>
    <w:rsid w:val="00227584"/>
    <w:rsid w:val="002333DE"/>
    <w:rsid w:val="00235E98"/>
    <w:rsid w:val="00236961"/>
    <w:rsid w:val="00241CBF"/>
    <w:rsid w:val="00242256"/>
    <w:rsid w:val="00244DBA"/>
    <w:rsid w:val="0024673E"/>
    <w:rsid w:val="002479A2"/>
    <w:rsid w:val="002538BB"/>
    <w:rsid w:val="002542F3"/>
    <w:rsid w:val="00254E02"/>
    <w:rsid w:val="00261614"/>
    <w:rsid w:val="00263943"/>
    <w:rsid w:val="002707A0"/>
    <w:rsid w:val="00270B3B"/>
    <w:rsid w:val="00273ACB"/>
    <w:rsid w:val="002743C2"/>
    <w:rsid w:val="002807F3"/>
    <w:rsid w:val="0028313A"/>
    <w:rsid w:val="00283169"/>
    <w:rsid w:val="002966B1"/>
    <w:rsid w:val="002A1E3B"/>
    <w:rsid w:val="002A7CA9"/>
    <w:rsid w:val="002B667C"/>
    <w:rsid w:val="002B6A0E"/>
    <w:rsid w:val="002B73A5"/>
    <w:rsid w:val="002C3993"/>
    <w:rsid w:val="002D1750"/>
    <w:rsid w:val="002E235D"/>
    <w:rsid w:val="002E3E83"/>
    <w:rsid w:val="002F0B58"/>
    <w:rsid w:val="002F1B93"/>
    <w:rsid w:val="002F5A33"/>
    <w:rsid w:val="00301D23"/>
    <w:rsid w:val="00304BCE"/>
    <w:rsid w:val="003052A3"/>
    <w:rsid w:val="00307158"/>
    <w:rsid w:val="00307A1C"/>
    <w:rsid w:val="0031189F"/>
    <w:rsid w:val="0031356B"/>
    <w:rsid w:val="003144E8"/>
    <w:rsid w:val="0031505C"/>
    <w:rsid w:val="0031625F"/>
    <w:rsid w:val="00316E50"/>
    <w:rsid w:val="00320059"/>
    <w:rsid w:val="00326E5F"/>
    <w:rsid w:val="003273BF"/>
    <w:rsid w:val="003328CB"/>
    <w:rsid w:val="00342B13"/>
    <w:rsid w:val="00344D26"/>
    <w:rsid w:val="00351DD7"/>
    <w:rsid w:val="00355838"/>
    <w:rsid w:val="003570A7"/>
    <w:rsid w:val="003629CF"/>
    <w:rsid w:val="003650CB"/>
    <w:rsid w:val="003672B6"/>
    <w:rsid w:val="00370887"/>
    <w:rsid w:val="00374378"/>
    <w:rsid w:val="0037663F"/>
    <w:rsid w:val="00377FC7"/>
    <w:rsid w:val="003818D4"/>
    <w:rsid w:val="00397DE6"/>
    <w:rsid w:val="003A154C"/>
    <w:rsid w:val="003B3F46"/>
    <w:rsid w:val="003B3FC0"/>
    <w:rsid w:val="003B5B37"/>
    <w:rsid w:val="003B69B7"/>
    <w:rsid w:val="003C0F18"/>
    <w:rsid w:val="003C2419"/>
    <w:rsid w:val="003C6060"/>
    <w:rsid w:val="003C6154"/>
    <w:rsid w:val="003C62AE"/>
    <w:rsid w:val="003C688F"/>
    <w:rsid w:val="003D3FC0"/>
    <w:rsid w:val="003E1FA3"/>
    <w:rsid w:val="003E2782"/>
    <w:rsid w:val="003E5F9C"/>
    <w:rsid w:val="003E5FE0"/>
    <w:rsid w:val="003E793F"/>
    <w:rsid w:val="003E7E74"/>
    <w:rsid w:val="003F1EF2"/>
    <w:rsid w:val="00402D50"/>
    <w:rsid w:val="00414FE4"/>
    <w:rsid w:val="004167D9"/>
    <w:rsid w:val="00417284"/>
    <w:rsid w:val="00420D2B"/>
    <w:rsid w:val="004279EC"/>
    <w:rsid w:val="004360BC"/>
    <w:rsid w:val="0043627B"/>
    <w:rsid w:val="004417C0"/>
    <w:rsid w:val="00442E7B"/>
    <w:rsid w:val="00442FC0"/>
    <w:rsid w:val="00445909"/>
    <w:rsid w:val="00451EFB"/>
    <w:rsid w:val="00454231"/>
    <w:rsid w:val="0045542C"/>
    <w:rsid w:val="00455A94"/>
    <w:rsid w:val="0046268A"/>
    <w:rsid w:val="0046309F"/>
    <w:rsid w:val="00481DCF"/>
    <w:rsid w:val="00483CB4"/>
    <w:rsid w:val="0048460B"/>
    <w:rsid w:val="00492EF4"/>
    <w:rsid w:val="0049365E"/>
    <w:rsid w:val="00493D00"/>
    <w:rsid w:val="00495201"/>
    <w:rsid w:val="004957BB"/>
    <w:rsid w:val="004A5C39"/>
    <w:rsid w:val="004B0921"/>
    <w:rsid w:val="004B264C"/>
    <w:rsid w:val="004B3CDB"/>
    <w:rsid w:val="004B612A"/>
    <w:rsid w:val="004B6432"/>
    <w:rsid w:val="004B70F0"/>
    <w:rsid w:val="004C270D"/>
    <w:rsid w:val="004D1589"/>
    <w:rsid w:val="004D16E8"/>
    <w:rsid w:val="004D3F11"/>
    <w:rsid w:val="004D7908"/>
    <w:rsid w:val="004E3523"/>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4143"/>
    <w:rsid w:val="00537063"/>
    <w:rsid w:val="0054002C"/>
    <w:rsid w:val="00542D6C"/>
    <w:rsid w:val="00546CA0"/>
    <w:rsid w:val="00546EA5"/>
    <w:rsid w:val="00553BFD"/>
    <w:rsid w:val="0055539C"/>
    <w:rsid w:val="005561DD"/>
    <w:rsid w:val="00566167"/>
    <w:rsid w:val="00570122"/>
    <w:rsid w:val="005706B3"/>
    <w:rsid w:val="00571CAF"/>
    <w:rsid w:val="00573573"/>
    <w:rsid w:val="00575363"/>
    <w:rsid w:val="00585EC4"/>
    <w:rsid w:val="0058720B"/>
    <w:rsid w:val="00587F50"/>
    <w:rsid w:val="00590648"/>
    <w:rsid w:val="005931A0"/>
    <w:rsid w:val="00596725"/>
    <w:rsid w:val="005B204A"/>
    <w:rsid w:val="005B374C"/>
    <w:rsid w:val="005B4F5F"/>
    <w:rsid w:val="005B6CAA"/>
    <w:rsid w:val="005C375F"/>
    <w:rsid w:val="005D01B9"/>
    <w:rsid w:val="005D1E6A"/>
    <w:rsid w:val="005D28F5"/>
    <w:rsid w:val="005D4692"/>
    <w:rsid w:val="005D5A73"/>
    <w:rsid w:val="005D6DCA"/>
    <w:rsid w:val="005E7FD8"/>
    <w:rsid w:val="005F23B7"/>
    <w:rsid w:val="006006C7"/>
    <w:rsid w:val="006068D6"/>
    <w:rsid w:val="006139F7"/>
    <w:rsid w:val="00624C06"/>
    <w:rsid w:val="006260E3"/>
    <w:rsid w:val="00632BF1"/>
    <w:rsid w:val="00634EED"/>
    <w:rsid w:val="00636F3E"/>
    <w:rsid w:val="00637984"/>
    <w:rsid w:val="0064034E"/>
    <w:rsid w:val="00640FE2"/>
    <w:rsid w:val="00645053"/>
    <w:rsid w:val="00652531"/>
    <w:rsid w:val="00654513"/>
    <w:rsid w:val="00674103"/>
    <w:rsid w:val="00674631"/>
    <w:rsid w:val="00682A5B"/>
    <w:rsid w:val="006839FF"/>
    <w:rsid w:val="00683C99"/>
    <w:rsid w:val="00684B0F"/>
    <w:rsid w:val="0068717E"/>
    <w:rsid w:val="00691952"/>
    <w:rsid w:val="00691C16"/>
    <w:rsid w:val="00693BFD"/>
    <w:rsid w:val="00695ECD"/>
    <w:rsid w:val="006A60A4"/>
    <w:rsid w:val="006B2244"/>
    <w:rsid w:val="006B4AA6"/>
    <w:rsid w:val="006B5BAD"/>
    <w:rsid w:val="006B7FCA"/>
    <w:rsid w:val="006B7FE3"/>
    <w:rsid w:val="006C5D80"/>
    <w:rsid w:val="006D1B30"/>
    <w:rsid w:val="006E12F7"/>
    <w:rsid w:val="006E7ED3"/>
    <w:rsid w:val="006F0D62"/>
    <w:rsid w:val="006F2659"/>
    <w:rsid w:val="006F27EE"/>
    <w:rsid w:val="006F4F0A"/>
    <w:rsid w:val="00704E7B"/>
    <w:rsid w:val="007052D1"/>
    <w:rsid w:val="00712461"/>
    <w:rsid w:val="0071640E"/>
    <w:rsid w:val="0071792C"/>
    <w:rsid w:val="00726F47"/>
    <w:rsid w:val="00730A2E"/>
    <w:rsid w:val="00735595"/>
    <w:rsid w:val="00743E98"/>
    <w:rsid w:val="00744208"/>
    <w:rsid w:val="007510D9"/>
    <w:rsid w:val="007545B4"/>
    <w:rsid w:val="00763062"/>
    <w:rsid w:val="00765697"/>
    <w:rsid w:val="0077527B"/>
    <w:rsid w:val="00776169"/>
    <w:rsid w:val="0078059A"/>
    <w:rsid w:val="00785409"/>
    <w:rsid w:val="00793B1A"/>
    <w:rsid w:val="00797498"/>
    <w:rsid w:val="007B3001"/>
    <w:rsid w:val="007C25BD"/>
    <w:rsid w:val="007C25DC"/>
    <w:rsid w:val="007C2969"/>
    <w:rsid w:val="007C2BC1"/>
    <w:rsid w:val="007C4FAC"/>
    <w:rsid w:val="007C7C20"/>
    <w:rsid w:val="007D5EBD"/>
    <w:rsid w:val="007D5FC4"/>
    <w:rsid w:val="007D756C"/>
    <w:rsid w:val="007E606B"/>
    <w:rsid w:val="007F4751"/>
    <w:rsid w:val="007F4993"/>
    <w:rsid w:val="007F6C8D"/>
    <w:rsid w:val="00800FA9"/>
    <w:rsid w:val="00802C1A"/>
    <w:rsid w:val="00804C1E"/>
    <w:rsid w:val="00811455"/>
    <w:rsid w:val="00814C87"/>
    <w:rsid w:val="00821D3D"/>
    <w:rsid w:val="008313DE"/>
    <w:rsid w:val="00850C22"/>
    <w:rsid w:val="00854F5C"/>
    <w:rsid w:val="00857465"/>
    <w:rsid w:val="0085795C"/>
    <w:rsid w:val="00863761"/>
    <w:rsid w:val="008674DD"/>
    <w:rsid w:val="00867FA2"/>
    <w:rsid w:val="008776F4"/>
    <w:rsid w:val="00882CD8"/>
    <w:rsid w:val="00895264"/>
    <w:rsid w:val="008973DF"/>
    <w:rsid w:val="008A0952"/>
    <w:rsid w:val="008A2ABD"/>
    <w:rsid w:val="008A3D9C"/>
    <w:rsid w:val="008B12E3"/>
    <w:rsid w:val="008B7AF3"/>
    <w:rsid w:val="008C6ADC"/>
    <w:rsid w:val="008C6B9F"/>
    <w:rsid w:val="008D157B"/>
    <w:rsid w:val="008E3322"/>
    <w:rsid w:val="008E488D"/>
    <w:rsid w:val="008E4C8B"/>
    <w:rsid w:val="008F3AEF"/>
    <w:rsid w:val="008F4009"/>
    <w:rsid w:val="00901F38"/>
    <w:rsid w:val="00904FF6"/>
    <w:rsid w:val="00905C78"/>
    <w:rsid w:val="00907BD9"/>
    <w:rsid w:val="0091055C"/>
    <w:rsid w:val="00910B33"/>
    <w:rsid w:val="009133C1"/>
    <w:rsid w:val="00917B69"/>
    <w:rsid w:val="00932E1B"/>
    <w:rsid w:val="00937A05"/>
    <w:rsid w:val="00942233"/>
    <w:rsid w:val="00951236"/>
    <w:rsid w:val="00951F25"/>
    <w:rsid w:val="009532B7"/>
    <w:rsid w:val="009561EE"/>
    <w:rsid w:val="00956890"/>
    <w:rsid w:val="00956FE1"/>
    <w:rsid w:val="0096375D"/>
    <w:rsid w:val="00963948"/>
    <w:rsid w:val="00966219"/>
    <w:rsid w:val="00967989"/>
    <w:rsid w:val="00970EC8"/>
    <w:rsid w:val="00976CDB"/>
    <w:rsid w:val="009846DE"/>
    <w:rsid w:val="009A0992"/>
    <w:rsid w:val="009A0EB4"/>
    <w:rsid w:val="009A3620"/>
    <w:rsid w:val="009A5023"/>
    <w:rsid w:val="009A6021"/>
    <w:rsid w:val="009A63B9"/>
    <w:rsid w:val="009C01CD"/>
    <w:rsid w:val="009C774F"/>
    <w:rsid w:val="009D218F"/>
    <w:rsid w:val="009D30D3"/>
    <w:rsid w:val="009D57C8"/>
    <w:rsid w:val="009E0A96"/>
    <w:rsid w:val="009E2FD2"/>
    <w:rsid w:val="009F0476"/>
    <w:rsid w:val="009F339C"/>
    <w:rsid w:val="009F466D"/>
    <w:rsid w:val="00A0667B"/>
    <w:rsid w:val="00A0677A"/>
    <w:rsid w:val="00A073A2"/>
    <w:rsid w:val="00A07887"/>
    <w:rsid w:val="00A15AEB"/>
    <w:rsid w:val="00A3002F"/>
    <w:rsid w:val="00A30598"/>
    <w:rsid w:val="00A45F7B"/>
    <w:rsid w:val="00A47626"/>
    <w:rsid w:val="00A50C00"/>
    <w:rsid w:val="00A52658"/>
    <w:rsid w:val="00A6030C"/>
    <w:rsid w:val="00A60A79"/>
    <w:rsid w:val="00A62071"/>
    <w:rsid w:val="00A67A9F"/>
    <w:rsid w:val="00A728BE"/>
    <w:rsid w:val="00A8010C"/>
    <w:rsid w:val="00A80970"/>
    <w:rsid w:val="00A852A6"/>
    <w:rsid w:val="00A91230"/>
    <w:rsid w:val="00A91910"/>
    <w:rsid w:val="00A92753"/>
    <w:rsid w:val="00A93978"/>
    <w:rsid w:val="00A95015"/>
    <w:rsid w:val="00AA0D2E"/>
    <w:rsid w:val="00AA0F73"/>
    <w:rsid w:val="00AA2359"/>
    <w:rsid w:val="00AA67E7"/>
    <w:rsid w:val="00AB69BC"/>
    <w:rsid w:val="00AC0E5E"/>
    <w:rsid w:val="00AC3E7A"/>
    <w:rsid w:val="00AC4603"/>
    <w:rsid w:val="00AC72FE"/>
    <w:rsid w:val="00AD3E91"/>
    <w:rsid w:val="00AE304C"/>
    <w:rsid w:val="00AE5C68"/>
    <w:rsid w:val="00AE65DF"/>
    <w:rsid w:val="00AF36B6"/>
    <w:rsid w:val="00B00D87"/>
    <w:rsid w:val="00B0411F"/>
    <w:rsid w:val="00B06E6F"/>
    <w:rsid w:val="00B119EF"/>
    <w:rsid w:val="00B14A3D"/>
    <w:rsid w:val="00B15003"/>
    <w:rsid w:val="00B1543F"/>
    <w:rsid w:val="00B15DA1"/>
    <w:rsid w:val="00B17DDA"/>
    <w:rsid w:val="00B20783"/>
    <w:rsid w:val="00B235CF"/>
    <w:rsid w:val="00B2375B"/>
    <w:rsid w:val="00B24683"/>
    <w:rsid w:val="00B24A9A"/>
    <w:rsid w:val="00B304DD"/>
    <w:rsid w:val="00B31F3E"/>
    <w:rsid w:val="00B3244A"/>
    <w:rsid w:val="00B412E5"/>
    <w:rsid w:val="00B50B2C"/>
    <w:rsid w:val="00B52E2A"/>
    <w:rsid w:val="00B577B0"/>
    <w:rsid w:val="00B64CAE"/>
    <w:rsid w:val="00B65B8D"/>
    <w:rsid w:val="00B7129C"/>
    <w:rsid w:val="00B71C48"/>
    <w:rsid w:val="00B768A4"/>
    <w:rsid w:val="00B82A58"/>
    <w:rsid w:val="00B8389A"/>
    <w:rsid w:val="00B8762C"/>
    <w:rsid w:val="00B87E39"/>
    <w:rsid w:val="00B913A5"/>
    <w:rsid w:val="00B94450"/>
    <w:rsid w:val="00B95964"/>
    <w:rsid w:val="00BA29F5"/>
    <w:rsid w:val="00BA4A89"/>
    <w:rsid w:val="00BB4593"/>
    <w:rsid w:val="00BB494A"/>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4E84"/>
    <w:rsid w:val="00C3536D"/>
    <w:rsid w:val="00C41E05"/>
    <w:rsid w:val="00C52252"/>
    <w:rsid w:val="00C61D74"/>
    <w:rsid w:val="00C63749"/>
    <w:rsid w:val="00C63DE6"/>
    <w:rsid w:val="00C7236F"/>
    <w:rsid w:val="00C7460F"/>
    <w:rsid w:val="00C80C5B"/>
    <w:rsid w:val="00C87105"/>
    <w:rsid w:val="00C921B2"/>
    <w:rsid w:val="00C925E7"/>
    <w:rsid w:val="00C9782A"/>
    <w:rsid w:val="00CA2CDF"/>
    <w:rsid w:val="00CB600E"/>
    <w:rsid w:val="00CB6A86"/>
    <w:rsid w:val="00CC29C3"/>
    <w:rsid w:val="00CD0707"/>
    <w:rsid w:val="00CD153E"/>
    <w:rsid w:val="00CD20AF"/>
    <w:rsid w:val="00CD2BAE"/>
    <w:rsid w:val="00CD2FC2"/>
    <w:rsid w:val="00CD30C5"/>
    <w:rsid w:val="00CD3D51"/>
    <w:rsid w:val="00CD4759"/>
    <w:rsid w:val="00CD4989"/>
    <w:rsid w:val="00CE12D4"/>
    <w:rsid w:val="00CE1ECE"/>
    <w:rsid w:val="00CE21A9"/>
    <w:rsid w:val="00CE38A3"/>
    <w:rsid w:val="00CE63C2"/>
    <w:rsid w:val="00CE71CE"/>
    <w:rsid w:val="00CF137C"/>
    <w:rsid w:val="00CF26BA"/>
    <w:rsid w:val="00CF54A4"/>
    <w:rsid w:val="00CF6DDE"/>
    <w:rsid w:val="00D00E44"/>
    <w:rsid w:val="00D07F80"/>
    <w:rsid w:val="00D11EBE"/>
    <w:rsid w:val="00D25C48"/>
    <w:rsid w:val="00D314D5"/>
    <w:rsid w:val="00D400C5"/>
    <w:rsid w:val="00D40E2E"/>
    <w:rsid w:val="00D42C8D"/>
    <w:rsid w:val="00D4328D"/>
    <w:rsid w:val="00D47439"/>
    <w:rsid w:val="00D50F08"/>
    <w:rsid w:val="00D53920"/>
    <w:rsid w:val="00D54427"/>
    <w:rsid w:val="00D57DAC"/>
    <w:rsid w:val="00D62ED2"/>
    <w:rsid w:val="00D70FB1"/>
    <w:rsid w:val="00D74598"/>
    <w:rsid w:val="00D76590"/>
    <w:rsid w:val="00D76BD0"/>
    <w:rsid w:val="00D80DFC"/>
    <w:rsid w:val="00D83EF8"/>
    <w:rsid w:val="00D87797"/>
    <w:rsid w:val="00D90309"/>
    <w:rsid w:val="00DA0A73"/>
    <w:rsid w:val="00DA0CBF"/>
    <w:rsid w:val="00DA2540"/>
    <w:rsid w:val="00DA3A6F"/>
    <w:rsid w:val="00DA40C5"/>
    <w:rsid w:val="00DA5F1B"/>
    <w:rsid w:val="00DA6057"/>
    <w:rsid w:val="00DB07DA"/>
    <w:rsid w:val="00DB231B"/>
    <w:rsid w:val="00DB3FD0"/>
    <w:rsid w:val="00DB408E"/>
    <w:rsid w:val="00DB4850"/>
    <w:rsid w:val="00DC1CB7"/>
    <w:rsid w:val="00DC7208"/>
    <w:rsid w:val="00DD2D4A"/>
    <w:rsid w:val="00DD51B1"/>
    <w:rsid w:val="00DD76CC"/>
    <w:rsid w:val="00DE0FA6"/>
    <w:rsid w:val="00DE40A7"/>
    <w:rsid w:val="00DF0C50"/>
    <w:rsid w:val="00DF170B"/>
    <w:rsid w:val="00DF29CC"/>
    <w:rsid w:val="00DF54B0"/>
    <w:rsid w:val="00DF73C9"/>
    <w:rsid w:val="00DF79E8"/>
    <w:rsid w:val="00DF7A41"/>
    <w:rsid w:val="00E04D60"/>
    <w:rsid w:val="00E05099"/>
    <w:rsid w:val="00E12886"/>
    <w:rsid w:val="00E171AA"/>
    <w:rsid w:val="00E2081E"/>
    <w:rsid w:val="00E254C4"/>
    <w:rsid w:val="00E267F7"/>
    <w:rsid w:val="00E272EE"/>
    <w:rsid w:val="00E31169"/>
    <w:rsid w:val="00E3137D"/>
    <w:rsid w:val="00E342C5"/>
    <w:rsid w:val="00E37CE9"/>
    <w:rsid w:val="00E4266E"/>
    <w:rsid w:val="00E430F7"/>
    <w:rsid w:val="00E50515"/>
    <w:rsid w:val="00E55943"/>
    <w:rsid w:val="00E62BBF"/>
    <w:rsid w:val="00E642C1"/>
    <w:rsid w:val="00E65D00"/>
    <w:rsid w:val="00E74A16"/>
    <w:rsid w:val="00E762EF"/>
    <w:rsid w:val="00E81F31"/>
    <w:rsid w:val="00E84130"/>
    <w:rsid w:val="00E95A3E"/>
    <w:rsid w:val="00EA3F08"/>
    <w:rsid w:val="00EA5002"/>
    <w:rsid w:val="00EB129D"/>
    <w:rsid w:val="00EC0061"/>
    <w:rsid w:val="00EC3D1A"/>
    <w:rsid w:val="00EC429C"/>
    <w:rsid w:val="00EC527C"/>
    <w:rsid w:val="00ED3D33"/>
    <w:rsid w:val="00EE40F3"/>
    <w:rsid w:val="00EE5A6E"/>
    <w:rsid w:val="00EE6452"/>
    <w:rsid w:val="00EE7A0A"/>
    <w:rsid w:val="00EF6C43"/>
    <w:rsid w:val="00EF7588"/>
    <w:rsid w:val="00EF7DCB"/>
    <w:rsid w:val="00F02459"/>
    <w:rsid w:val="00F02A29"/>
    <w:rsid w:val="00F03CB6"/>
    <w:rsid w:val="00F05C74"/>
    <w:rsid w:val="00F07031"/>
    <w:rsid w:val="00F07240"/>
    <w:rsid w:val="00F11140"/>
    <w:rsid w:val="00F11CEE"/>
    <w:rsid w:val="00F21518"/>
    <w:rsid w:val="00F2278B"/>
    <w:rsid w:val="00F22B3D"/>
    <w:rsid w:val="00F24813"/>
    <w:rsid w:val="00F27866"/>
    <w:rsid w:val="00F35F64"/>
    <w:rsid w:val="00F36DC8"/>
    <w:rsid w:val="00F44B0C"/>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C628C"/>
    <w:rsid w:val="00FD2D55"/>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2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OdsekzoznamuChar">
    <w:name w:val="Odsek zoznamu Char"/>
    <w:aliases w:val="body Char,Odsek zoznamu2 Char"/>
    <w:link w:val="Odsekzoznamu"/>
    <w:uiPriority w:val="34"/>
    <w:locked/>
    <w:rsid w:val="00DA3A6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937324988">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DFF8C-14A8-4610-B304-EA1DA4F15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4051</Words>
  <Characters>23091</Characters>
  <Application>Microsoft Office Word</Application>
  <DocSecurity>0</DocSecurity>
  <Lines>192</Lines>
  <Paragraphs>54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2022-04-14T07:46:00Z</dcterms:created>
  <dcterms:modified xsi:type="dcterms:W3CDTF">2022-05-05T09:25:00Z</dcterms:modified>
</cp:coreProperties>
</file>