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4464A6E5" w:rsidR="00107570" w:rsidRDefault="00107570" w:rsidP="007510D9">
      <w:pPr>
        <w:spacing w:before="120"/>
        <w:jc w:val="both"/>
        <w:rPr>
          <w:ins w:id="0" w:author="Autor"/>
          <w:rFonts w:ascii="Times New Roman" w:hAnsi="Times New Roman"/>
          <w:bCs/>
        </w:rPr>
      </w:pPr>
      <w:commentRangeStart w:id="1"/>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 xml:space="preserve">čl. 15 </w:t>
      </w:r>
      <w:del w:id="2" w:author="Autor">
        <w:r w:rsidR="007510D9" w:rsidRPr="00E65D00" w:rsidDel="00DA3A6F">
          <w:rPr>
            <w:rFonts w:ascii="Times New Roman" w:hAnsi="Times New Roman"/>
            <w:bCs/>
          </w:rPr>
          <w:delText>-</w:delText>
        </w:r>
      </w:del>
      <w:ins w:id="3" w:author="Autor">
        <w:r w:rsidR="00DA3A6F">
          <w:rPr>
            <w:rFonts w:ascii="Times New Roman" w:hAnsi="Times New Roman"/>
            <w:bCs/>
          </w:rPr>
          <w:t>–</w:t>
        </w:r>
      </w:ins>
      <w:r w:rsidR="007510D9" w:rsidRPr="00E65D00">
        <w:rPr>
          <w:rFonts w:ascii="Times New Roman" w:hAnsi="Times New Roman"/>
          <w:bCs/>
        </w:rPr>
        <w:t xml:space="preserve"> 18</w:t>
      </w:r>
      <w:commentRangeEnd w:id="1"/>
      <w:r w:rsidR="00CD4989">
        <w:rPr>
          <w:rStyle w:val="Odkaznakomentr"/>
          <w:rFonts w:ascii="Times New Roman" w:eastAsia="Times New Roman" w:hAnsi="Times New Roman"/>
          <w:lang w:val="x-none" w:eastAsia="x-none"/>
        </w:rPr>
        <w:commentReference w:id="1"/>
      </w:r>
    </w:p>
    <w:p w14:paraId="55FF7FAE" w14:textId="77777777" w:rsidR="00DA3A6F" w:rsidRPr="00E65D00" w:rsidRDefault="00DA3A6F" w:rsidP="007510D9">
      <w:pPr>
        <w:spacing w:before="120"/>
        <w:jc w:val="both"/>
        <w:rPr>
          <w:rFonts w:ascii="Times New Roman" w:hAnsi="Times New Roman"/>
          <w:bCs/>
        </w:rPr>
      </w:pPr>
      <w:bookmarkStart w:id="4" w:name="_GoBack"/>
      <w:bookmarkEnd w:id="4"/>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0A72984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Prijímateľovi formou rozpočtového opatrenia v súlade so zákonom o rozpočtových pravidlách</w:t>
      </w:r>
      <w:r w:rsidR="00691952">
        <w:rPr>
          <w:rFonts w:ascii="Times New Roman" w:hAnsi="Times New Roman"/>
          <w:lang w:eastAsia="sk-SK"/>
        </w:rPr>
        <w:t>.</w:t>
      </w:r>
      <w:r w:rsidRPr="00E65D00">
        <w:rPr>
          <w:rFonts w:ascii="Times New Roman" w:hAnsi="Times New Roman"/>
          <w:lang w:eastAsia="sk-SK"/>
        </w:rPr>
        <w:t xml:space="preserve"> </w:t>
      </w:r>
    </w:p>
    <w:p w14:paraId="7569123F" w14:textId="6A58A749" w:rsidR="00A91910" w:rsidRPr="00E65D00" w:rsidRDefault="00691952" w:rsidP="00402D50">
      <w:pPr>
        <w:numPr>
          <w:ilvl w:val="1"/>
          <w:numId w:val="63"/>
        </w:numPr>
        <w:spacing w:before="120"/>
        <w:jc w:val="both"/>
        <w:rPr>
          <w:rFonts w:ascii="Times New Roman" w:hAnsi="Times New Roman"/>
          <w:lang w:eastAsia="sk-SK"/>
        </w:rPr>
      </w:pPr>
      <w:r>
        <w:rPr>
          <w:rFonts w:ascii="Times New Roman" w:hAnsi="Times New Roman"/>
          <w:bCs/>
        </w:rPr>
        <w:t>Prijímateľ oznámi identifikovanie rozpočtových výdavkových ú</w:t>
      </w:r>
      <w:r w:rsidR="00857465">
        <w:rPr>
          <w:rFonts w:ascii="Times New Roman" w:hAnsi="Times New Roman"/>
          <w:bCs/>
        </w:rPr>
        <w:t xml:space="preserve">čtov </w:t>
      </w:r>
      <w:r w:rsidR="00637984">
        <w:rPr>
          <w:rFonts w:ascii="Times New Roman" w:hAnsi="Times New Roman"/>
          <w:bCs/>
        </w:rPr>
        <w:t>Poskytovateľovi</w:t>
      </w:r>
      <w:r>
        <w:rPr>
          <w:rFonts w:ascii="Times New Roman" w:hAnsi="Times New Roman"/>
          <w:bCs/>
        </w:rPr>
        <w:t xml:space="preserve"> (ďalej </w:t>
      </w:r>
      <w:r w:rsidR="000916D9">
        <w:rPr>
          <w:rFonts w:ascii="Times New Roman" w:hAnsi="Times New Roman"/>
          <w:bCs/>
        </w:rPr>
        <w:t>aj</w:t>
      </w:r>
      <w:r>
        <w:rPr>
          <w:rFonts w:ascii="Times New Roman" w:hAnsi="Times New Roman"/>
          <w:bCs/>
        </w:rPr>
        <w:t xml:space="preserve">  „účty Prijímateľa“). </w:t>
      </w:r>
      <w:r w:rsidR="00854F5C" w:rsidRPr="00E65D00">
        <w:rPr>
          <w:rFonts w:ascii="Times New Roman" w:hAnsi="Times New Roman"/>
          <w:bCs/>
        </w:rPr>
        <w:t>Prijímateľ je povinný udržiavať úč</w:t>
      </w:r>
      <w:r>
        <w:rPr>
          <w:rFonts w:ascii="Times New Roman" w:hAnsi="Times New Roman"/>
          <w:bCs/>
        </w:rPr>
        <w:t>ty</w:t>
      </w:r>
      <w:r w:rsidR="00854F5C" w:rsidRPr="00E65D00">
        <w:rPr>
          <w:rFonts w:ascii="Times New Roman" w:hAnsi="Times New Roman"/>
          <w:bCs/>
        </w:rPr>
        <w:t xml:space="preserve"> Prijímateľa otvoren</w:t>
      </w:r>
      <w:r>
        <w:rPr>
          <w:rFonts w:ascii="Times New Roman" w:hAnsi="Times New Roman"/>
          <w:bCs/>
        </w:rPr>
        <w:t>é</w:t>
      </w:r>
      <w:r w:rsidR="00854F5C" w:rsidRPr="00E65D00">
        <w:rPr>
          <w:rFonts w:ascii="Times New Roman" w:hAnsi="Times New Roman"/>
          <w:bCs/>
        </w:rPr>
        <w:t xml:space="preserve"> a nesmie </w:t>
      </w:r>
      <w:r>
        <w:rPr>
          <w:rFonts w:ascii="Times New Roman" w:hAnsi="Times New Roman"/>
          <w:bCs/>
        </w:rPr>
        <w:t>ich</w:t>
      </w:r>
      <w:r w:rsidRPr="00E65D00">
        <w:rPr>
          <w:rFonts w:ascii="Times New Roman" w:hAnsi="Times New Roman"/>
          <w:bCs/>
        </w:rPr>
        <w:t xml:space="preserve"> </w:t>
      </w:r>
      <w:r w:rsidR="00854F5C" w:rsidRPr="00E65D00">
        <w:rPr>
          <w:rFonts w:ascii="Times New Roman" w:hAnsi="Times New Roman"/>
          <w:bCs/>
        </w:rPr>
        <w:t>zrušiť až do</w:t>
      </w:r>
      <w:r w:rsidR="001045E9" w:rsidRPr="00E65D00">
        <w:rPr>
          <w:rFonts w:ascii="Times New Roman" w:hAnsi="Times New Roman"/>
          <w:bCs/>
        </w:rPr>
        <w:t xml:space="preserve"> finančného ukončenia Projektu</w:t>
      </w:r>
      <w:r w:rsidR="00854F5C" w:rsidRPr="00E65D00">
        <w:rPr>
          <w:rFonts w:ascii="Times New Roman" w:hAnsi="Times New Roman"/>
          <w:bCs/>
        </w:rPr>
        <w:t xml:space="preserve">. </w:t>
      </w:r>
      <w:r w:rsidR="00A91910" w:rsidRPr="00BB494A">
        <w:rPr>
          <w:rFonts w:ascii="Times New Roman" w:hAnsi="Times New Roman"/>
          <w:bCs/>
        </w:rPr>
        <w:t xml:space="preserve">Ak je </w:t>
      </w:r>
      <w:r w:rsidR="00A91910" w:rsidRPr="00E65D00">
        <w:rPr>
          <w:rFonts w:ascii="Times New Roman" w:hAnsi="Times New Roman"/>
          <w:bCs/>
        </w:rPr>
        <w:t>účtom</w:t>
      </w:r>
      <w:r w:rsidR="00A91910" w:rsidRPr="00BB494A">
        <w:rPr>
          <w:rFonts w:ascii="Times New Roman" w:hAnsi="Times New Roman"/>
          <w:bCs/>
        </w:rPr>
        <w:t xml:space="preserve"> Prijímateľa rozpočtový výdavkový účet </w:t>
      </w:r>
      <w:r w:rsidR="00743E98" w:rsidRPr="00BB494A">
        <w:rPr>
          <w:rFonts w:ascii="Times New Roman" w:hAnsi="Times New Roman"/>
          <w:bCs/>
        </w:rPr>
        <w:t>pre prostriedky EÚ a štátneho rozpočtu na spolufinancovanie</w:t>
      </w:r>
      <w:r w:rsidR="00A91910" w:rsidRPr="00BB494A">
        <w:rPr>
          <w:rFonts w:ascii="Times New Roman" w:hAnsi="Times New Roman"/>
          <w:bCs/>
        </w:rPr>
        <w:t xml:space="preserve">, a tento účet je využívaný aj na úhradu výdavkov spojených s Realizáciou aktivít Projektu z poskytnutej zálohovej platby, môžu byť špecifické výdavky realizované aj z iného </w:t>
      </w:r>
      <w:r w:rsidR="008B7AF3" w:rsidRPr="00BB494A">
        <w:rPr>
          <w:rFonts w:ascii="Times New Roman" w:hAnsi="Times New Roman"/>
          <w:bCs/>
        </w:rPr>
        <w:t xml:space="preserve">rozpočtového </w:t>
      </w:r>
      <w:r w:rsidR="00A91910" w:rsidRPr="00BB494A">
        <w:rPr>
          <w:rFonts w:ascii="Times New Roman" w:hAnsi="Times New Roman"/>
          <w:bCs/>
        </w:rPr>
        <w:t>výdavkového účtu otvoreného Prijímateľom. Tieto výdavky nesmú byť hradené z účtu zriadeného na realizáciu iných</w:t>
      </w:r>
      <w:r w:rsidR="00A91910" w:rsidRPr="00E65D00">
        <w:rPr>
          <w:rFonts w:ascii="Times New Roman" w:hAnsi="Times New Roman"/>
          <w:lang w:eastAsia="sk-SK"/>
        </w:rPr>
        <w:t xml:space="preserve">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5"/>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5"/>
      <w:r w:rsidR="00307A1C" w:rsidRPr="004B3CDB">
        <w:rPr>
          <w:lang w:eastAsia="sk-SK"/>
        </w:rPr>
        <w:commentReference w:id="5"/>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72EC7F62" w14:textId="412801E7" w:rsidR="00A91910" w:rsidRPr="00E65D00" w:rsidRDefault="00A91910" w:rsidP="00BB494A">
      <w:pPr>
        <w:spacing w:after="120"/>
        <w:jc w:val="both"/>
        <w:rPr>
          <w:rFonts w:ascii="Times New Roman" w:hAnsi="Times New Roman"/>
          <w:lang w:eastAsia="sk-SK"/>
        </w:rPr>
      </w:pPr>
      <w:r w:rsidRPr="00E65D00">
        <w:rPr>
          <w:rFonts w:ascii="Times New Roman" w:hAnsi="Times New Roman"/>
          <w:lang w:eastAsia="sk-SK"/>
        </w:rPr>
        <w:t>Zoznam špecifických typov výdavkov uvedie Poskytovateľ v Príručke pre žiadateľa o NFP, resp. Príručke pre Prijímateľa</w:t>
      </w:r>
      <w:r w:rsidR="00BB494A">
        <w:rPr>
          <w:rFonts w:ascii="Times New Roman" w:hAnsi="Times New Roman"/>
          <w:bCs/>
        </w:rPr>
        <w:t>.</w:t>
      </w:r>
      <w:r w:rsidR="00AE65DF">
        <w:rPr>
          <w:rFonts w:ascii="Times New Roman" w:hAnsi="Times New Roman"/>
          <w:bCs/>
        </w:rPr>
        <w:t xml:space="preserve"> </w:t>
      </w:r>
      <w:r w:rsidRPr="00BB494A">
        <w:rPr>
          <w:rFonts w:ascii="Times New Roman" w:hAnsi="Times New Roman"/>
          <w:lang w:eastAsia="sk-SK"/>
        </w:rPr>
        <w:t>Oprávnený</w:t>
      </w:r>
      <w:r w:rsidRPr="00E65D00">
        <w:rPr>
          <w:rFonts w:ascii="Times New Roman" w:hAnsi="Times New Roman"/>
          <w:lang w:eastAsia="sk-SK"/>
        </w:rPr>
        <w:t xml:space="preserve"> výdavok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6AB9A28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89C581C" w:rsidR="00A91910" w:rsidRPr="00E65D00" w:rsidRDefault="00A91910" w:rsidP="007510D9">
      <w:pPr>
        <w:pStyle w:val="Odsekzoznamu1"/>
        <w:numPr>
          <w:ilvl w:val="0"/>
          <w:numId w:val="58"/>
        </w:numPr>
        <w:spacing w:after="120" w:line="276" w:lineRule="auto"/>
        <w:jc w:val="both"/>
        <w:rPr>
          <w:sz w:val="22"/>
          <w:szCs w:val="22"/>
        </w:rPr>
      </w:pPr>
      <w:r w:rsidRPr="00E65D00">
        <w:rPr>
          <w:sz w:val="22"/>
          <w:szCs w:val="22"/>
        </w:rPr>
        <w:t>Systémom predfinancovania sa NFP, resp. jeho časť (ďalej aj „platba“) poskytuje na Oprávnené výdavky Projektu na základe Prijímateľom predložených neuhradených účtovných dokladov</w:t>
      </w:r>
      <w:r w:rsidR="00DE40A7">
        <w:rPr>
          <w:sz w:val="22"/>
          <w:szCs w:val="22"/>
        </w:rPr>
        <w:t xml:space="preserve"> </w:t>
      </w:r>
      <w:r w:rsidR="00BB494A">
        <w:rPr>
          <w:sz w:val="22"/>
          <w:szCs w:val="22"/>
        </w:rPr>
        <w:t>/</w:t>
      </w:r>
      <w:r w:rsidR="00DE40A7">
        <w:rPr>
          <w:sz w:val="22"/>
          <w:szCs w:val="22"/>
        </w:rPr>
        <w:t xml:space="preserve"> </w:t>
      </w:r>
      <w:r w:rsidR="00BB494A">
        <w:rPr>
          <w:sz w:val="22"/>
          <w:szCs w:val="22"/>
        </w:rPr>
        <w:t>časti účtovných dokladov</w:t>
      </w:r>
      <w:r w:rsidRPr="00E65D00">
        <w:rPr>
          <w:sz w:val="22"/>
          <w:szCs w:val="22"/>
        </w:rPr>
        <w:t xml:space="preserve"> Dodávateľov Projektu</w:t>
      </w:r>
      <w:r w:rsidR="00DE40A7">
        <w:rPr>
          <w:sz w:val="22"/>
          <w:szCs w:val="22"/>
        </w:rPr>
        <w:t xml:space="preserve">, pričom vlastné zdroje Prijímateľa môžu byť uhradené Dodávateľovi </w:t>
      </w:r>
      <w:r w:rsidR="000E6C19">
        <w:rPr>
          <w:sz w:val="22"/>
          <w:szCs w:val="22"/>
        </w:rPr>
        <w:t xml:space="preserve">Projektu </w:t>
      </w:r>
      <w:r w:rsidR="00DE40A7">
        <w:rPr>
          <w:sz w:val="22"/>
          <w:szCs w:val="22"/>
        </w:rPr>
        <w:t xml:space="preserve">aj pred </w:t>
      </w:r>
      <w:r w:rsidR="00AE65DF">
        <w:rPr>
          <w:sz w:val="22"/>
          <w:szCs w:val="22"/>
        </w:rPr>
        <w:t>úhradou</w:t>
      </w:r>
      <w:r w:rsidR="00DE40A7">
        <w:rPr>
          <w:sz w:val="22"/>
          <w:szCs w:val="22"/>
        </w:rPr>
        <w:t xml:space="preserve"> poskytnuté</w:t>
      </w:r>
      <w:r w:rsidR="00AE65DF">
        <w:rPr>
          <w:sz w:val="22"/>
          <w:szCs w:val="22"/>
        </w:rPr>
        <w:t>ho</w:t>
      </w:r>
      <w:r w:rsidR="00DE40A7">
        <w:rPr>
          <w:sz w:val="22"/>
          <w:szCs w:val="22"/>
        </w:rPr>
        <w:t xml:space="preserve"> predfinancovani</w:t>
      </w:r>
      <w:r w:rsidR="00AE65DF">
        <w:rPr>
          <w:sz w:val="22"/>
          <w:szCs w:val="22"/>
        </w:rPr>
        <w:t>a formou rozpočtového opatrenia</w:t>
      </w:r>
      <w:r w:rsidR="00DE40A7">
        <w:rPr>
          <w:sz w:val="22"/>
          <w:szCs w:val="22"/>
        </w:rPr>
        <w:t>.</w:t>
      </w:r>
      <w:r w:rsidRPr="00E65D00">
        <w:rPr>
          <w:sz w:val="22"/>
          <w:szCs w:val="22"/>
        </w:rPr>
        <w:t xml:space="preserve"> </w:t>
      </w:r>
      <w:r w:rsidR="0043627B" w:rsidRPr="00E65D00">
        <w:rPr>
          <w:sz w:val="22"/>
          <w:szCs w:val="22"/>
        </w:rPr>
        <w:t>Podrobnosti a detailné postupy realizácie platieb systémom pre</w:t>
      </w:r>
      <w:r w:rsidR="0017059D" w:rsidRPr="00E65D00">
        <w:rPr>
          <w:sz w:val="22"/>
          <w:szCs w:val="22"/>
        </w:rPr>
        <w:t>d</w:t>
      </w:r>
      <w:r w:rsidR="0043627B" w:rsidRPr="00E65D00">
        <w:rPr>
          <w:sz w:val="22"/>
          <w:szCs w:val="22"/>
        </w:rPr>
        <w:t xml:space="preserve">financovania sú upravené v </w:t>
      </w:r>
      <w:commentRangeStart w:id="6"/>
      <w:r w:rsidR="00001C96" w:rsidRPr="00E65D00">
        <w:rPr>
          <w:sz w:val="22"/>
          <w:szCs w:val="22"/>
        </w:rPr>
        <w:t>príslušnej</w:t>
      </w:r>
      <w:r w:rsidR="0043627B" w:rsidRPr="00E65D00">
        <w:rPr>
          <w:sz w:val="22"/>
          <w:szCs w:val="22"/>
        </w:rPr>
        <w:t xml:space="preserve"> </w:t>
      </w:r>
      <w:commentRangeEnd w:id="6"/>
      <w:r w:rsidR="005241A3" w:rsidRPr="00E65D00">
        <w:rPr>
          <w:rStyle w:val="Odkaznakomentr"/>
          <w:rFonts w:eastAsia="Times New Roman"/>
          <w:sz w:val="22"/>
          <w:szCs w:val="22"/>
          <w:lang w:val="x-none" w:eastAsia="x-none"/>
        </w:rPr>
        <w:commentReference w:id="6"/>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7510D9">
      <w:pPr>
        <w:pStyle w:val="Odsekzoznamu1"/>
        <w:spacing w:after="120" w:line="276" w:lineRule="auto"/>
        <w:jc w:val="both"/>
        <w:rPr>
          <w:sz w:val="22"/>
          <w:szCs w:val="22"/>
        </w:rPr>
      </w:pPr>
    </w:p>
    <w:p w14:paraId="70858E6A" w14:textId="19D189CF"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Poskytovateľ zabezpečí poskytnutie platby výlučne na základe Žiadosti o platbu (poskytnutie predfinancovania),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predfinancovania)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predfinancovania)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7510D9">
      <w:pPr>
        <w:pStyle w:val="Odsekzoznamu1"/>
        <w:spacing w:line="276" w:lineRule="auto"/>
        <w:rPr>
          <w:sz w:val="22"/>
          <w:szCs w:val="22"/>
        </w:rPr>
      </w:pPr>
    </w:p>
    <w:p w14:paraId="375C52CB" w14:textId="760AED8A" w:rsidR="00B24A9A" w:rsidRPr="00E65D00" w:rsidRDefault="00A91910" w:rsidP="00B24A9A">
      <w:pPr>
        <w:pStyle w:val="Odsekzoznamu1"/>
        <w:numPr>
          <w:ilvl w:val="0"/>
          <w:numId w:val="58"/>
        </w:numPr>
        <w:tabs>
          <w:tab w:val="num" w:pos="709"/>
          <w:tab w:val="num" w:pos="1353"/>
        </w:tabs>
        <w:spacing w:after="120" w:line="276" w:lineRule="auto"/>
        <w:jc w:val="both"/>
        <w:rPr>
          <w:ins w:id="7" w:author="Autor"/>
          <w:rFonts w:eastAsia="Times New Roman"/>
          <w:color w:val="0078D4"/>
          <w:sz w:val="22"/>
          <w:szCs w:val="22"/>
          <w:u w:val="single"/>
        </w:rPr>
      </w:pPr>
      <w:r w:rsidRPr="00E65D00">
        <w:rPr>
          <w:sz w:val="22"/>
          <w:szCs w:val="22"/>
        </w:rPr>
        <w:t>Spolu so Žiadosťou o platbu (poskytnutie predfinancovania) predkladá Prijímateľ aj neuhradené účtovné doklady</w:t>
      </w:r>
      <w:r w:rsidR="00AE65DF">
        <w:rPr>
          <w:sz w:val="22"/>
          <w:szCs w:val="22"/>
        </w:rPr>
        <w:t xml:space="preserve"> </w:t>
      </w:r>
      <w:r w:rsidR="00BB494A">
        <w:rPr>
          <w:sz w:val="22"/>
          <w:szCs w:val="22"/>
        </w:rPr>
        <w:t>/</w:t>
      </w:r>
      <w:r w:rsidR="00AE65DF">
        <w:rPr>
          <w:sz w:val="22"/>
          <w:szCs w:val="22"/>
        </w:rPr>
        <w:t xml:space="preserve"> </w:t>
      </w:r>
      <w:r w:rsidR="00BB494A">
        <w:rPr>
          <w:sz w:val="22"/>
          <w:szCs w:val="22"/>
        </w:rPr>
        <w:t>časti účtovných dokladov</w:t>
      </w:r>
      <w:r w:rsidRPr="00E65D00">
        <w:rPr>
          <w:sz w:val="22"/>
          <w:szCs w:val="22"/>
        </w:rPr>
        <w:t xml:space="preserve"> (</w:t>
      </w:r>
      <w:r w:rsidR="0031625F" w:rsidRPr="00E65D00">
        <w:rPr>
          <w:sz w:val="22"/>
          <w:szCs w:val="22"/>
        </w:rPr>
        <w:t>faktúra</w:t>
      </w:r>
      <w:r w:rsidRPr="00E65D00">
        <w:rPr>
          <w:sz w:val="22"/>
          <w:szCs w:val="22"/>
        </w:rPr>
        <w:t>, prípadne doklad rovnocennej dôkaznej hodnoty</w:t>
      </w:r>
      <w:r w:rsidR="00236961">
        <w:rPr>
          <w:sz w:val="22"/>
          <w:szCs w:val="22"/>
        </w:rPr>
        <w:t>, resp. ich kópia</w:t>
      </w:r>
      <w:r w:rsidR="0031625F" w:rsidRPr="00E65D00">
        <w:rPr>
          <w:sz w:val="22"/>
          <w:szCs w:val="22"/>
        </w:rPr>
        <w:t xml:space="preserve">) </w:t>
      </w:r>
      <w:del w:id="8" w:author="Autor">
        <w:r w:rsidR="0031625F" w:rsidRPr="00E65D00" w:rsidDel="00A62071">
          <w:rPr>
            <w:sz w:val="22"/>
            <w:szCs w:val="22"/>
          </w:rPr>
          <w:delText xml:space="preserve">prijaté od </w:delText>
        </w:r>
        <w:r w:rsidR="0043627B" w:rsidRPr="00E65D00" w:rsidDel="00A62071">
          <w:rPr>
            <w:sz w:val="22"/>
            <w:szCs w:val="22"/>
          </w:rPr>
          <w:delText>D</w:delText>
        </w:r>
        <w:r w:rsidR="0031625F" w:rsidRPr="00E65D00" w:rsidDel="00A62071">
          <w:rPr>
            <w:sz w:val="22"/>
            <w:szCs w:val="22"/>
          </w:rPr>
          <w:delText>odávateľa</w:delText>
        </w:r>
        <w:r w:rsidR="00DF7A41" w:rsidRPr="00E65D00" w:rsidDel="00A62071">
          <w:rPr>
            <w:sz w:val="22"/>
            <w:szCs w:val="22"/>
          </w:rPr>
          <w:delText xml:space="preserve"> P</w:delText>
        </w:r>
        <w:r w:rsidR="0043627B" w:rsidRPr="00E65D00" w:rsidDel="00A62071">
          <w:rPr>
            <w:sz w:val="22"/>
            <w:szCs w:val="22"/>
          </w:rPr>
          <w:delText>rojektu</w:delText>
        </w:r>
        <w:r w:rsidR="0031625F" w:rsidRPr="00E65D00" w:rsidDel="00A62071">
          <w:rPr>
            <w:sz w:val="22"/>
            <w:szCs w:val="22"/>
          </w:rPr>
          <w:delText xml:space="preserve"> </w:delText>
        </w:r>
      </w:del>
      <w:r w:rsidR="0031625F" w:rsidRPr="00E65D00">
        <w:rPr>
          <w:sz w:val="22"/>
          <w:szCs w:val="22"/>
        </w:rPr>
        <w:t xml:space="preserve">a </w:t>
      </w:r>
      <w:r w:rsidRPr="00E65D00">
        <w:rPr>
          <w:sz w:val="22"/>
          <w:szCs w:val="22"/>
        </w:rPr>
        <w:t>relevantnú podpornú dokumentáciu</w:t>
      </w:r>
      <w:r w:rsidR="00320059">
        <w:rPr>
          <w:sz w:val="22"/>
          <w:szCs w:val="22"/>
        </w:rPr>
        <w:t xml:space="preserve">, </w:t>
      </w:r>
      <w:r w:rsidR="00320059" w:rsidRPr="00674631">
        <w:rPr>
          <w:sz w:val="22"/>
          <w:szCs w:val="22"/>
        </w:rPr>
        <w:t>resp. jej kópiu</w:t>
      </w:r>
      <w:r w:rsidR="008E488D" w:rsidRPr="00674631">
        <w:rPr>
          <w:sz w:val="22"/>
          <w:szCs w:val="22"/>
        </w:rPr>
        <w:t>,</w:t>
      </w:r>
      <w:r w:rsidR="008E488D" w:rsidRPr="008973DF">
        <w:rPr>
          <w:sz w:val="22"/>
          <w:szCs w:val="22"/>
        </w:rPr>
        <w:t xml:space="preserve"> </w:t>
      </w:r>
      <w:r w:rsidR="008E488D" w:rsidRPr="00E65D00">
        <w:rPr>
          <w:sz w:val="22"/>
          <w:szCs w:val="22"/>
        </w:rPr>
        <w:t>ktor</w:t>
      </w:r>
      <w:ins w:id="9" w:author="Autor">
        <w:r w:rsidR="00895264">
          <w:rPr>
            <w:sz w:val="22"/>
            <w:szCs w:val="22"/>
          </w:rPr>
          <w:t>ých</w:t>
        </w:r>
      </w:ins>
      <w:del w:id="10" w:author="Autor">
        <w:r w:rsidR="008E488D" w:rsidRPr="00E65D00" w:rsidDel="00895264">
          <w:rPr>
            <w:sz w:val="22"/>
            <w:szCs w:val="22"/>
          </w:rPr>
          <w:delText>ej</w:delText>
        </w:r>
      </w:del>
      <w:r w:rsidR="008E488D" w:rsidRPr="00E65D00">
        <w:rPr>
          <w:sz w:val="22"/>
          <w:szCs w:val="22"/>
        </w:rPr>
        <w:t xml:space="preserve"> minimálny rozsah stanovuje Systém riadenia EŠIF a</w:t>
      </w:r>
      <w:del w:id="11" w:author="Autor">
        <w:r w:rsidR="008E488D" w:rsidRPr="00E65D00" w:rsidDel="001A3472">
          <w:rPr>
            <w:sz w:val="22"/>
            <w:szCs w:val="22"/>
          </w:rPr>
          <w:delText xml:space="preserve"> </w:delText>
        </w:r>
      </w:del>
      <w:ins w:id="12" w:author="Autor">
        <w:r w:rsidR="001A3472">
          <w:rPr>
            <w:sz w:val="22"/>
            <w:szCs w:val="22"/>
          </w:rPr>
          <w:t> </w:t>
        </w:r>
      </w:ins>
      <w:del w:id="13" w:author="Autor">
        <w:r w:rsidR="005241A3" w:rsidRPr="00E65D00" w:rsidDel="001A3472">
          <w:rPr>
            <w:sz w:val="22"/>
            <w:szCs w:val="22"/>
          </w:rPr>
          <w:delText>Poskytovateľ</w:delText>
        </w:r>
      </w:del>
      <w:ins w:id="14" w:author="Autor">
        <w:r w:rsidR="001A3472">
          <w:rPr>
            <w:sz w:val="22"/>
            <w:szCs w:val="22"/>
          </w:rPr>
          <w:t>iný  Právny dokument</w:t>
        </w:r>
      </w:ins>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predfinancovania)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predfinancovania)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w:t>
      </w:r>
      <w:ins w:id="15" w:author="Autor">
        <w:r w:rsidR="006F4F0A">
          <w:rPr>
            <w:rFonts w:cs="Arial"/>
            <w:sz w:val="22"/>
            <w:szCs w:val="22"/>
          </w:rPr>
          <w:t xml:space="preserve"> výdavkov</w:t>
        </w:r>
      </w:ins>
      <w:r w:rsidR="00691C16" w:rsidRPr="00E65D00">
        <w:rPr>
          <w:rFonts w:cs="Arial"/>
          <w:sz w:val="22"/>
          <w:szCs w:val="22"/>
        </w:rPr>
        <w:t xml:space="preserve">, ktoré stanovuje Systém riadenia </w:t>
      </w:r>
      <w:r w:rsidR="0043627B" w:rsidRPr="00E65D00">
        <w:rPr>
          <w:rFonts w:cs="Arial"/>
          <w:sz w:val="22"/>
          <w:szCs w:val="22"/>
        </w:rPr>
        <w:t>EŠIF a</w:t>
      </w:r>
      <w:del w:id="16" w:author="Autor">
        <w:r w:rsidR="0043627B" w:rsidRPr="00E65D00" w:rsidDel="001A3472">
          <w:rPr>
            <w:rFonts w:cs="Arial"/>
            <w:sz w:val="22"/>
            <w:szCs w:val="22"/>
          </w:rPr>
          <w:delText xml:space="preserve"> </w:delText>
        </w:r>
      </w:del>
      <w:ins w:id="17" w:author="Autor">
        <w:r w:rsidR="001A3472">
          <w:rPr>
            <w:rFonts w:cs="Arial"/>
            <w:sz w:val="22"/>
            <w:szCs w:val="22"/>
          </w:rPr>
          <w:t> iný Právny dokument</w:t>
        </w:r>
      </w:ins>
      <w:del w:id="18" w:author="Autor">
        <w:r w:rsidR="0043627B" w:rsidRPr="00E65D00" w:rsidDel="001A3472">
          <w:rPr>
            <w:rFonts w:cs="Arial"/>
            <w:sz w:val="22"/>
            <w:szCs w:val="22"/>
          </w:rPr>
          <w:delText>Poskytovateľ</w:delText>
        </w:r>
      </w:del>
      <w:r w:rsidR="00691C16" w:rsidRPr="00E65D00">
        <w:rPr>
          <w:rFonts w:cs="Arial"/>
          <w:sz w:val="22"/>
          <w:szCs w:val="22"/>
        </w:rPr>
        <w:t>.</w:t>
      </w:r>
      <w:ins w:id="19" w:author="Autor">
        <w:r w:rsidR="00B24A9A">
          <w:rPr>
            <w:rFonts w:cs="Arial"/>
            <w:sz w:val="22"/>
            <w:szCs w:val="22"/>
          </w:rPr>
          <w:t xml:space="preserve"> </w:t>
        </w:r>
      </w:ins>
    </w:p>
    <w:p w14:paraId="1FA8D51D" w14:textId="1C5097F6" w:rsidR="00A91910" w:rsidRPr="00E65D00" w:rsidRDefault="00A91910" w:rsidP="006F4F0A">
      <w:pPr>
        <w:pStyle w:val="Odsekzoznamu1"/>
        <w:spacing w:after="120" w:line="276" w:lineRule="auto"/>
        <w:jc w:val="both"/>
        <w:rPr>
          <w:sz w:val="22"/>
          <w:szCs w:val="22"/>
        </w:rPr>
      </w:pPr>
    </w:p>
    <w:p w14:paraId="2B047122" w14:textId="77777777" w:rsidR="00A91910" w:rsidRPr="00E65D00" w:rsidRDefault="00A91910" w:rsidP="007510D9">
      <w:pPr>
        <w:pStyle w:val="Odsekzoznamu1"/>
        <w:tabs>
          <w:tab w:val="num" w:pos="1353"/>
        </w:tabs>
        <w:spacing w:after="120" w:line="276" w:lineRule="auto"/>
        <w:jc w:val="both"/>
        <w:rPr>
          <w:sz w:val="22"/>
          <w:szCs w:val="22"/>
        </w:rPr>
      </w:pPr>
    </w:p>
    <w:p w14:paraId="6474F6A6" w14:textId="2EBF06A1"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w:t>
      </w:r>
      <w:del w:id="20" w:author="Autor">
        <w:r w:rsidRPr="00E65D00" w:rsidDel="006F4F0A">
          <w:rPr>
            <w:sz w:val="22"/>
            <w:szCs w:val="22"/>
          </w:rPr>
          <w:delText xml:space="preserve">Dodávateľom </w:delText>
        </w:r>
      </w:del>
      <w:r w:rsidRPr="00E65D00">
        <w:rPr>
          <w:sz w:val="22"/>
          <w:szCs w:val="22"/>
        </w:rPr>
        <w:t xml:space="preserve">účtovné doklady súvisiace s Realizáciou aktivít Projektu najneskôr do </w:t>
      </w:r>
      <w:r w:rsidR="00EE6452">
        <w:rPr>
          <w:sz w:val="22"/>
          <w:szCs w:val="22"/>
        </w:rPr>
        <w:t xml:space="preserve">5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7510D9">
      <w:pPr>
        <w:pStyle w:val="Odsekzoznamu1"/>
        <w:tabs>
          <w:tab w:val="num" w:pos="1353"/>
        </w:tabs>
        <w:spacing w:after="120" w:line="276" w:lineRule="auto"/>
        <w:jc w:val="both"/>
        <w:rPr>
          <w:sz w:val="22"/>
          <w:szCs w:val="22"/>
        </w:rPr>
      </w:pPr>
    </w:p>
    <w:p w14:paraId="554BEFCF" w14:textId="58E562FD"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predfinancovania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7510D9">
      <w:pPr>
        <w:pStyle w:val="Odsekzoznamu1"/>
        <w:tabs>
          <w:tab w:val="num" w:pos="1353"/>
        </w:tabs>
        <w:spacing w:after="120" w:line="276" w:lineRule="auto"/>
        <w:jc w:val="both"/>
        <w:rPr>
          <w:sz w:val="22"/>
          <w:szCs w:val="22"/>
        </w:rPr>
      </w:pPr>
    </w:p>
    <w:p w14:paraId="59885481" w14:textId="31F832D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predložením Žiadosti o platbu (zúčtovanie predfinancovania),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predfinancovania)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predfinancovania)</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predfinancovania) môže Prijímateľ predložiť Poskytovateľovi len jednu Žiadosť o platbu (zúčtovanie predfinancovania).</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predfinancovania), je Prijímateľ povinný </w:t>
      </w:r>
      <w:r w:rsidR="00215405">
        <w:rPr>
          <w:sz w:val="22"/>
          <w:szCs w:val="22"/>
        </w:rPr>
        <w:t xml:space="preserve">zúčtovať </w:t>
      </w:r>
      <w:r w:rsidR="00001C96" w:rsidRPr="00E65D00">
        <w:rPr>
          <w:sz w:val="22"/>
          <w:szCs w:val="22"/>
        </w:rPr>
        <w:t>každú jednu poskytnutú platbu predfinancovania samostatne (t. j. predložiť samostatnú Žiadosť o platbu – zúčtovanie predfinancovania).</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predfinancovania je Prijímateľ povinný bezodkladne (najneskôr do </w:t>
      </w:r>
      <w:r w:rsidR="006B4AA6">
        <w:rPr>
          <w:sz w:val="22"/>
          <w:szCs w:val="22"/>
        </w:rPr>
        <w:t xml:space="preserve">10 </w:t>
      </w:r>
      <w:r w:rsidRPr="00E65D00">
        <w:rPr>
          <w:sz w:val="22"/>
          <w:szCs w:val="22"/>
        </w:rPr>
        <w:t xml:space="preserve">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predfinancovania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6B7FCA">
        <w:rPr>
          <w:sz w:val="22"/>
        </w:rPr>
        <w:t>.</w:t>
      </w:r>
    </w:p>
    <w:p w14:paraId="5E1ECFEC" w14:textId="42BB5487" w:rsidR="00A91910" w:rsidRPr="00E65D00" w:rsidRDefault="00A91910" w:rsidP="006B7FCA">
      <w:pPr>
        <w:pStyle w:val="Odsekzoznamu1"/>
        <w:tabs>
          <w:tab w:val="num" w:pos="1353"/>
        </w:tabs>
        <w:spacing w:after="120" w:line="276" w:lineRule="auto"/>
        <w:jc w:val="both"/>
        <w:rPr>
          <w:sz w:val="22"/>
          <w:szCs w:val="22"/>
        </w:rPr>
      </w:pPr>
    </w:p>
    <w:p w14:paraId="5F1B82A0" w14:textId="77777777" w:rsidR="00A91910" w:rsidRPr="00E65D00" w:rsidRDefault="00A91910" w:rsidP="007510D9">
      <w:pPr>
        <w:pStyle w:val="Odsekzoznamu1"/>
        <w:tabs>
          <w:tab w:val="num" w:pos="1353"/>
        </w:tabs>
        <w:spacing w:after="120" w:line="276" w:lineRule="auto"/>
        <w:jc w:val="both"/>
        <w:rPr>
          <w:sz w:val="22"/>
          <w:szCs w:val="22"/>
        </w:rPr>
      </w:pPr>
    </w:p>
    <w:p w14:paraId="3D6F1190" w14:textId="0A3522BD" w:rsidR="00A91910" w:rsidRPr="00F05C74"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výdavky, ktoré zodpovedajú podmienkam uvedeným v článku 14 VZP. Prijímateľ zodpovedá za pravosť,</w:t>
      </w:r>
      <w:ins w:id="21" w:author="Autor">
        <w:r w:rsidR="006F4F0A">
          <w:rPr>
            <w:sz w:val="22"/>
            <w:szCs w:val="22"/>
          </w:rPr>
          <w:t xml:space="preserve"> pravdivosť</w:t>
        </w:r>
      </w:ins>
      <w:r w:rsidRPr="00E65D00">
        <w:rPr>
          <w:sz w:val="22"/>
          <w:szCs w:val="22"/>
        </w:rPr>
        <w:t xml:space="preserve">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w:t>
      </w:r>
      <w:ins w:id="22" w:author="Autor">
        <w:r w:rsidR="006F4F0A">
          <w:rPr>
            <w:sz w:val="22"/>
            <w:szCs w:val="22"/>
          </w:rPr>
          <w:t>, nepravdivých</w:t>
        </w:r>
      </w:ins>
      <w:r w:rsidRPr="00E65D00">
        <w:rPr>
          <w:sz w:val="22"/>
          <w:szCs w:val="22"/>
        </w:rPr>
        <w:t xml:space="preserve">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w:t>
      </w:r>
      <w:ins w:id="23" w:author="Autor">
        <w:r w:rsidR="006F4F0A">
          <w:rPr>
            <w:sz w:val="22"/>
            <w:szCs w:val="22"/>
          </w:rPr>
          <w:t>, nepravdivých</w:t>
        </w:r>
      </w:ins>
      <w:r w:rsidR="00571CAF" w:rsidRPr="00E65D00">
        <w:rPr>
          <w:sz w:val="22"/>
          <w:szCs w:val="22"/>
        </w:rPr>
        <w:t xml:space="preserve"> alebo nesprávnych údajov dozvie Poskytovateľ, postupuje </w:t>
      </w:r>
      <w:r w:rsidR="00571CAF" w:rsidRPr="00F05C74">
        <w:rPr>
          <w:sz w:val="22"/>
          <w:szCs w:val="22"/>
        </w:rPr>
        <w:t xml:space="preserve">podľa článku 10 VZP. </w:t>
      </w:r>
    </w:p>
    <w:p w14:paraId="69018831" w14:textId="77777777" w:rsidR="00A91910" w:rsidRPr="00F05C74" w:rsidRDefault="00A91910" w:rsidP="007510D9">
      <w:pPr>
        <w:pStyle w:val="Odsekzoznamu1"/>
        <w:tabs>
          <w:tab w:val="num" w:pos="1353"/>
        </w:tabs>
        <w:spacing w:after="120" w:line="276" w:lineRule="auto"/>
        <w:jc w:val="both"/>
        <w:rPr>
          <w:sz w:val="22"/>
          <w:szCs w:val="22"/>
        </w:rPr>
      </w:pPr>
    </w:p>
    <w:p w14:paraId="7AD2B98E" w14:textId="31B87864" w:rsidR="00A91910" w:rsidRPr="00E65D00" w:rsidRDefault="00A91910" w:rsidP="00CF137C">
      <w:pPr>
        <w:pStyle w:val="Odsekzoznamu1"/>
        <w:numPr>
          <w:ilvl w:val="0"/>
          <w:numId w:val="58"/>
        </w:numPr>
        <w:spacing w:after="120" w:line="276" w:lineRule="auto"/>
        <w:jc w:val="both"/>
        <w:rPr>
          <w:b/>
          <w:bCs/>
          <w:color w:val="20231E"/>
          <w:sz w:val="22"/>
          <w:szCs w:val="22"/>
        </w:rPr>
      </w:pPr>
      <w:r w:rsidRPr="00F05C74">
        <w:rPr>
          <w:sz w:val="22"/>
          <w:szCs w:val="22"/>
        </w:rPr>
        <w:t>Poskytovateľ je povinný vykonať kontrolu Žiadosti o</w:t>
      </w:r>
      <w:r w:rsidR="00BF0C28" w:rsidRPr="00F05C74">
        <w:rPr>
          <w:sz w:val="22"/>
          <w:szCs w:val="22"/>
        </w:rPr>
        <w:t> </w:t>
      </w:r>
      <w:r w:rsidRPr="00F05C74">
        <w:rPr>
          <w:sz w:val="22"/>
          <w:szCs w:val="22"/>
        </w:rPr>
        <w:t>platbu</w:t>
      </w:r>
      <w:r w:rsidR="00BF0C28" w:rsidRPr="00F05C74">
        <w:rPr>
          <w:sz w:val="22"/>
          <w:szCs w:val="22"/>
        </w:rPr>
        <w:t xml:space="preserve"> </w:t>
      </w:r>
      <w:r w:rsidRPr="00F05C74">
        <w:rPr>
          <w:sz w:val="22"/>
          <w:szCs w:val="22"/>
        </w:rPr>
        <w:t xml:space="preserve">podľa </w:t>
      </w:r>
      <w:r w:rsidR="0068717E" w:rsidRPr="00F05C74">
        <w:rPr>
          <w:sz w:val="22"/>
          <w:szCs w:val="22"/>
        </w:rPr>
        <w:t>§</w:t>
      </w:r>
      <w:r w:rsidR="00205F39" w:rsidRPr="00F05C74">
        <w:rPr>
          <w:sz w:val="22"/>
          <w:szCs w:val="22"/>
        </w:rPr>
        <w:t xml:space="preserve"> </w:t>
      </w:r>
      <w:r w:rsidR="0068717E" w:rsidRPr="00F05C74">
        <w:rPr>
          <w:sz w:val="22"/>
          <w:szCs w:val="22"/>
        </w:rPr>
        <w:t>7 a §</w:t>
      </w:r>
      <w:r w:rsidR="00205F39" w:rsidRPr="00F05C74">
        <w:rPr>
          <w:sz w:val="22"/>
          <w:szCs w:val="22"/>
        </w:rPr>
        <w:t xml:space="preserve"> </w:t>
      </w:r>
      <w:r w:rsidR="0068717E" w:rsidRPr="00F05C74">
        <w:rPr>
          <w:sz w:val="22"/>
          <w:szCs w:val="22"/>
        </w:rPr>
        <w:t xml:space="preserve">8 </w:t>
      </w:r>
      <w:r w:rsidR="00F07031" w:rsidRPr="00F05C74">
        <w:rPr>
          <w:sz w:val="22"/>
          <w:szCs w:val="22"/>
        </w:rPr>
        <w:t>zákona o finančnej kontrole a audite</w:t>
      </w:r>
      <w:r w:rsidR="00F07031" w:rsidRPr="00F05C74">
        <w:rPr>
          <w:b/>
          <w:bCs/>
          <w:color w:val="20231E"/>
          <w:sz w:val="22"/>
          <w:szCs w:val="22"/>
        </w:rPr>
        <w:t xml:space="preserve"> </w:t>
      </w:r>
      <w:r w:rsidRPr="00F05C74">
        <w:rPr>
          <w:sz w:val="22"/>
          <w:szCs w:val="22"/>
        </w:rPr>
        <w:t xml:space="preserve">a článku </w:t>
      </w:r>
      <w:r w:rsidR="008B7AF3" w:rsidRPr="00F05C74">
        <w:rPr>
          <w:sz w:val="22"/>
          <w:szCs w:val="22"/>
        </w:rPr>
        <w:t>125</w:t>
      </w:r>
      <w:r w:rsidRPr="00F05C74">
        <w:rPr>
          <w:sz w:val="22"/>
          <w:szCs w:val="22"/>
        </w:rPr>
        <w:t xml:space="preserve"> všeobecného </w:t>
      </w:r>
      <w:r w:rsidR="00BF0C28" w:rsidRPr="00F05C74">
        <w:rPr>
          <w:sz w:val="22"/>
          <w:szCs w:val="22"/>
        </w:rPr>
        <w:t xml:space="preserve">nariadenia, </w:t>
      </w:r>
      <w:ins w:id="24" w:author="Autor">
        <w:r w:rsidR="006F4F0A">
          <w:rPr>
            <w:sz w:val="22"/>
            <w:szCs w:val="22"/>
          </w:rPr>
          <w:t>a</w:t>
        </w:r>
        <w:r w:rsidR="00127CD1">
          <w:rPr>
            <w:sz w:val="22"/>
            <w:szCs w:val="22"/>
          </w:rPr>
          <w:t xml:space="preserve"> </w:t>
        </w:r>
      </w:ins>
      <w:del w:id="25" w:author="Autor">
        <w:r w:rsidR="00205F39" w:rsidRPr="00F05C74" w:rsidDel="006F4F0A">
          <w:rPr>
            <w:sz w:val="22"/>
            <w:szCs w:val="22"/>
          </w:rPr>
          <w:delText xml:space="preserve">pričom </w:delText>
        </w:r>
      </w:del>
      <w:r w:rsidR="00205F39" w:rsidRPr="00F05C74">
        <w:rPr>
          <w:sz w:val="22"/>
          <w:szCs w:val="22"/>
        </w:rPr>
        <w:t>Prijímateľ</w:t>
      </w:r>
      <w:r w:rsidR="008E3322" w:rsidRPr="00F05C74">
        <w:rPr>
          <w:sz w:val="22"/>
          <w:szCs w:val="22"/>
        </w:rPr>
        <w:t xml:space="preserve"> je</w:t>
      </w:r>
      <w:r w:rsidR="00205F39" w:rsidRPr="00F05C74">
        <w:rPr>
          <w:sz w:val="22"/>
          <w:szCs w:val="22"/>
        </w:rPr>
        <w:t xml:space="preserve"> povinný sa na úče</w:t>
      </w:r>
      <w:r w:rsidR="00850C22" w:rsidRPr="00F05C74">
        <w:rPr>
          <w:sz w:val="22"/>
          <w:szCs w:val="22"/>
        </w:rPr>
        <w:t>ly výkonu kontroly riadiť § 21 z</w:t>
      </w:r>
      <w:r w:rsidR="00205F39" w:rsidRPr="00F05C74">
        <w:rPr>
          <w:sz w:val="22"/>
          <w:szCs w:val="22"/>
        </w:rPr>
        <w:t>ákona o finančnej kontrole a</w:t>
      </w:r>
      <w:r w:rsidR="003D3FC0" w:rsidRPr="00F05C74">
        <w:rPr>
          <w:sz w:val="22"/>
          <w:szCs w:val="22"/>
        </w:rPr>
        <w:t> </w:t>
      </w:r>
      <w:r w:rsidR="00205F39" w:rsidRPr="00F05C74">
        <w:rPr>
          <w:sz w:val="22"/>
          <w:szCs w:val="22"/>
        </w:rPr>
        <w:t>audite</w:t>
      </w:r>
      <w:r w:rsidR="003D3FC0" w:rsidRPr="00F05C74">
        <w:rPr>
          <w:sz w:val="22"/>
          <w:szCs w:val="22"/>
        </w:rPr>
        <w:t>,</w:t>
      </w:r>
      <w:r w:rsidR="00205F39" w:rsidRPr="00F05C74">
        <w:rPr>
          <w:sz w:val="22"/>
          <w:szCs w:val="22"/>
        </w:rPr>
        <w:t xml:space="preserve"> inými</w:t>
      </w:r>
      <w:r w:rsidR="00205F39" w:rsidRPr="00E65D00">
        <w:rPr>
          <w:sz w:val="22"/>
          <w:szCs w:val="22"/>
        </w:rPr>
        <w:t xml:space="preserve"> relevantnými právnymi predpismi</w:t>
      </w:r>
      <w:ins w:id="26" w:author="Autor">
        <w:r w:rsidR="006F4F0A">
          <w:rPr>
            <w:sz w:val="22"/>
            <w:szCs w:val="22"/>
          </w:rPr>
          <w:t xml:space="preserve"> SR</w:t>
        </w:r>
        <w:r w:rsidR="00127CD1">
          <w:rPr>
            <w:sz w:val="22"/>
            <w:szCs w:val="22"/>
          </w:rPr>
          <w:t xml:space="preserve">, </w:t>
        </w:r>
        <w:r w:rsidR="006F4F0A">
          <w:rPr>
            <w:sz w:val="22"/>
            <w:szCs w:val="22"/>
          </w:rPr>
          <w:t>právnymi aktmi EÚ</w:t>
        </w:r>
      </w:ins>
      <w:r w:rsidR="003D3FC0">
        <w:rPr>
          <w:sz w:val="22"/>
          <w:szCs w:val="22"/>
        </w:rPr>
        <w:t xml:space="preserve"> a </w:t>
      </w:r>
      <w:r w:rsidR="006B7FCA">
        <w:rPr>
          <w:sz w:val="22"/>
          <w:szCs w:val="22"/>
        </w:rPr>
        <w:t>inými</w:t>
      </w:r>
      <w:r w:rsidR="003D3FC0">
        <w:rPr>
          <w:sz w:val="22"/>
          <w:szCs w:val="22"/>
        </w:rPr>
        <w:t xml:space="preserve"> </w:t>
      </w:r>
      <w:ins w:id="27" w:author="Autor">
        <w:r w:rsidR="006F4F0A">
          <w:rPr>
            <w:sz w:val="22"/>
            <w:szCs w:val="22"/>
          </w:rPr>
          <w:t xml:space="preserve">Právnymi </w:t>
        </w:r>
      </w:ins>
      <w:r w:rsidR="003D3FC0">
        <w:rPr>
          <w:sz w:val="22"/>
          <w:szCs w:val="22"/>
        </w:rPr>
        <w:t>dokumentmi</w:t>
      </w:r>
      <w:del w:id="28" w:author="Autor">
        <w:r w:rsidR="003D3FC0" w:rsidDel="00B15003">
          <w:rPr>
            <w:sz w:val="22"/>
            <w:szCs w:val="22"/>
          </w:rPr>
          <w:delText xml:space="preserve"> Poskytovateľa</w:delText>
        </w:r>
      </w:del>
      <w:ins w:id="29" w:author="Autor">
        <w:r w:rsidR="00B15003">
          <w:rPr>
            <w:sz w:val="22"/>
            <w:szCs w:val="22"/>
          </w:rPr>
          <w:t>.</w:t>
        </w:r>
      </w:ins>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7572BEBA" w:rsidR="00A91910" w:rsidRPr="00E65D00" w:rsidRDefault="00A91910" w:rsidP="00634EED">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predfinancovania) </w:t>
      </w:r>
      <w:r w:rsidRPr="00E65D00">
        <w:rPr>
          <w:sz w:val="22"/>
          <w:szCs w:val="22"/>
        </w:rPr>
        <w:t xml:space="preserve"> aj Žiadosť o platbu (zúčtovanie predfinancovania) schváli v plnej výške, schváli v zníženej výške</w:t>
      </w:r>
      <w:r w:rsidR="00B0411F" w:rsidRPr="00E65D00">
        <w:rPr>
          <w:sz w:val="22"/>
          <w:szCs w:val="22"/>
        </w:rPr>
        <w:t>, zamietne</w:t>
      </w:r>
      <w:r w:rsidR="00D53920">
        <w:rPr>
          <w:sz w:val="22"/>
          <w:szCs w:val="22"/>
        </w:rPr>
        <w:t xml:space="preserve"> alebo</w:t>
      </w:r>
      <w:r w:rsidRPr="00E65D00">
        <w:rPr>
          <w:sz w:val="22"/>
          <w:szCs w:val="22"/>
        </w:rPr>
        <w:t xml:space="preserve"> </w:t>
      </w:r>
      <w:r w:rsidR="008E3322" w:rsidRPr="00E65D00">
        <w:rPr>
          <w:sz w:val="22"/>
          <w:szCs w:val="22"/>
        </w:rPr>
        <w:t>pozastaví</w:t>
      </w:r>
      <w:r w:rsidR="00D53920">
        <w:rPr>
          <w:sz w:val="22"/>
          <w:szCs w:val="22"/>
        </w:rPr>
        <w:t xml:space="preserve">, pričom </w:t>
      </w:r>
      <w:r w:rsidR="00743E98" w:rsidRPr="00E65D00">
        <w:rPr>
          <w:sz w:val="22"/>
          <w:szCs w:val="22"/>
        </w:rPr>
        <w:t>zo Žiadosti o platbu (poskytnutie predfinancovania)</w:t>
      </w:r>
      <w:r w:rsidRPr="00E65D00">
        <w:rPr>
          <w:sz w:val="22"/>
          <w:szCs w:val="22"/>
        </w:rPr>
        <w:t xml:space="preserve"> </w:t>
      </w:r>
      <w:r w:rsidR="00D53920">
        <w:rPr>
          <w:sz w:val="22"/>
          <w:szCs w:val="22"/>
        </w:rPr>
        <w:t xml:space="preserve">môže časť nárokovaných výdavkov, u ktorých je potrebné pokračovať v kontrole, </w:t>
      </w:r>
      <w:r w:rsidR="00B0411F" w:rsidRPr="00E65D00">
        <w:rPr>
          <w:sz w:val="22"/>
          <w:szCs w:val="22"/>
        </w:rPr>
        <w:t>vyčlen</w:t>
      </w:r>
      <w:r w:rsidR="00D53920">
        <w:rPr>
          <w:sz w:val="22"/>
          <w:szCs w:val="22"/>
        </w:rPr>
        <w:t>iť, a to</w:t>
      </w:r>
      <w:r w:rsidRPr="00E65D00">
        <w:rPr>
          <w:sz w:val="22"/>
          <w:szCs w:val="22"/>
        </w:rPr>
        <w:t xml:space="preserve"> v lehotách určených Systémom finančného riadenia</w:t>
      </w:r>
      <w:ins w:id="30" w:author="Autor">
        <w:r w:rsidR="006F4F0A">
          <w:rPr>
            <w:sz w:val="22"/>
            <w:szCs w:val="22"/>
          </w:rPr>
          <w:t xml:space="preserve"> alebo iným Právnym dokumentom. </w:t>
        </w:r>
      </w:ins>
      <w:del w:id="31" w:author="Autor">
        <w:r w:rsidR="00D53920" w:rsidDel="006F4F0A">
          <w:rPr>
            <w:sz w:val="22"/>
            <w:szCs w:val="22"/>
          </w:rPr>
          <w:delText>,</w:delText>
        </w:r>
      </w:del>
      <w:r w:rsidR="00D53920">
        <w:rPr>
          <w:sz w:val="22"/>
          <w:szCs w:val="22"/>
        </w:rPr>
        <w:t xml:space="preserve"> </w:t>
      </w:r>
      <w:del w:id="32" w:author="Autor">
        <w:r w:rsidR="00D53920" w:rsidDel="002A7CA9">
          <w:rPr>
            <w:sz w:val="22"/>
            <w:szCs w:val="22"/>
          </w:rPr>
          <w:delText>resp. vo Výnimke zo Systému finančného riadenia štrukturálnych fondov, Kohézneho fondu a Európskeho námorného a rybárskeho fondu na programové obdobie 2014 – 2020 zo dňa ...</w:delText>
        </w:r>
        <w:r w:rsidR="00AA0D2E" w:rsidDel="002A7CA9">
          <w:rPr>
            <w:sz w:val="22"/>
            <w:szCs w:val="22"/>
          </w:rPr>
          <w:delText xml:space="preserve"> </w:delText>
        </w:r>
        <w:r w:rsidR="00D53920" w:rsidDel="002A7CA9">
          <w:rPr>
            <w:sz w:val="22"/>
            <w:szCs w:val="22"/>
          </w:rPr>
          <w:delText>(ďalej ako „Výnimka“)</w:delText>
        </w:r>
        <w:r w:rsidRPr="00E65D00" w:rsidDel="002A7CA9">
          <w:rPr>
            <w:sz w:val="22"/>
            <w:szCs w:val="22"/>
          </w:rPr>
          <w:delText xml:space="preserve">. </w:delText>
        </w:r>
      </w:del>
      <w:r w:rsidRPr="00E65D00">
        <w:rPr>
          <w:sz w:val="22"/>
          <w:szCs w:val="22"/>
        </w:rPr>
        <w:t>Prijímateľovi vznikne nárok na schválenie Žiadosti o platbu (zúčtovanie predfinancovania)</w:t>
      </w:r>
      <w:r w:rsidR="00493D00" w:rsidRPr="00E65D00">
        <w:rPr>
          <w:sz w:val="22"/>
          <w:szCs w:val="22"/>
        </w:rPr>
        <w:t xml:space="preserve"> a Žiadosti o plat</w:t>
      </w:r>
      <w:r w:rsidR="00F7676F">
        <w:rPr>
          <w:sz w:val="22"/>
          <w:szCs w:val="22"/>
        </w:rPr>
        <w:t>bu (poskytnutie predfinancovania</w:t>
      </w:r>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7510D9">
      <w:pPr>
        <w:pStyle w:val="Odsekzoznamu1"/>
        <w:tabs>
          <w:tab w:val="num" w:pos="1353"/>
        </w:tabs>
        <w:spacing w:after="120" w:line="276" w:lineRule="auto"/>
        <w:jc w:val="both"/>
        <w:rPr>
          <w:sz w:val="22"/>
          <w:szCs w:val="22"/>
        </w:rPr>
      </w:pPr>
    </w:p>
    <w:p w14:paraId="103B2849" w14:textId="77777777" w:rsidR="00001C96" w:rsidRDefault="00F51A0E" w:rsidP="00F51A0E">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predfinancovania)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2A7781C3" w:rsidR="006B7FCA" w:rsidRPr="00F05C74" w:rsidRDefault="006B7FCA" w:rsidP="006B7FCA">
      <w:pPr>
        <w:pStyle w:val="Odsekzoznamu1"/>
        <w:numPr>
          <w:ilvl w:val="0"/>
          <w:numId w:val="58"/>
        </w:numPr>
        <w:spacing w:after="120" w:line="276" w:lineRule="auto"/>
        <w:jc w:val="both"/>
        <w:rPr>
          <w:sz w:val="22"/>
          <w:szCs w:val="22"/>
        </w:rPr>
      </w:pPr>
      <w:r w:rsidRPr="00F05C74">
        <w:rPr>
          <w:sz w:val="22"/>
          <w:szCs w:val="22"/>
        </w:rPr>
        <w:t>Ak Žiadosť o platbu (poskytnutie predfinancovania) obsahuje výdavky, ktoré sú predmetom Prebiehajúceho skúmania, Poskytovateľ môže</w:t>
      </w:r>
      <w:ins w:id="33" w:author="Autor">
        <w:r w:rsidR="00414FE4">
          <w:rPr>
            <w:sz w:val="22"/>
            <w:szCs w:val="22"/>
          </w:rPr>
          <w:t xml:space="preserve"> po dohode s platobnou jednotkou takúto Žiadosť o platbu schváliť a uhradiť alebo pozastaví</w:t>
        </w:r>
      </w:ins>
      <w:del w:id="34" w:author="Autor">
        <w:r w:rsidRPr="00F05C74" w:rsidDel="00414FE4">
          <w:rPr>
            <w:sz w:val="22"/>
            <w:szCs w:val="22"/>
          </w:rPr>
          <w:delText xml:space="preserve"> pozastaviť</w:delText>
        </w:r>
      </w:del>
      <w:r w:rsidRPr="00F05C74">
        <w:rPr>
          <w:sz w:val="22"/>
          <w:szCs w:val="22"/>
        </w:rPr>
        <w:t xml:space="preserve"> schvaľovanie dotknutých výdavkov až do času ukončenia</w:t>
      </w:r>
      <w:r w:rsidR="00811455">
        <w:rPr>
          <w:sz w:val="22"/>
          <w:szCs w:val="22"/>
        </w:rPr>
        <w:t xml:space="preserve"> Prebiehajúceho</w:t>
      </w:r>
      <w:r w:rsidRPr="00F05C74">
        <w:rPr>
          <w:sz w:val="22"/>
          <w:szCs w:val="22"/>
        </w:rPr>
        <w:t xml:space="preserve"> skúmania.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w:t>
      </w:r>
      <w:r w:rsidR="00811455">
        <w:rPr>
          <w:sz w:val="22"/>
          <w:szCs w:val="22"/>
        </w:rPr>
        <w:t>Prebiehajúce</w:t>
      </w:r>
      <w:r w:rsidR="00162742">
        <w:rPr>
          <w:sz w:val="22"/>
          <w:szCs w:val="22"/>
        </w:rPr>
        <w:t>ho</w:t>
      </w:r>
      <w:r w:rsidR="00811455">
        <w:rPr>
          <w:sz w:val="22"/>
          <w:szCs w:val="22"/>
        </w:rPr>
        <w:t xml:space="preserve"> </w:t>
      </w:r>
      <w:r w:rsidRPr="00F05C74">
        <w:rPr>
          <w:sz w:val="22"/>
          <w:szCs w:val="22"/>
        </w:rPr>
        <w:t xml:space="preserve">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3E4B1E7F" w:rsidR="00A91910" w:rsidRPr="00E65D00" w:rsidRDefault="00A91910" w:rsidP="00C31C1D">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 xml:space="preserve">Podrobnosti a detailné </w:t>
      </w:r>
      <w:r w:rsidR="00205F39" w:rsidRPr="00E65D00">
        <w:rPr>
          <w:sz w:val="22"/>
          <w:szCs w:val="22"/>
        </w:rPr>
        <w:lastRenderedPageBreak/>
        <w:t>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7510D9">
      <w:pPr>
        <w:pStyle w:val="Odsekzoznamu1"/>
        <w:spacing w:after="120" w:line="276" w:lineRule="auto"/>
        <w:jc w:val="both"/>
        <w:rPr>
          <w:sz w:val="22"/>
          <w:szCs w:val="22"/>
        </w:rPr>
      </w:pPr>
    </w:p>
    <w:p w14:paraId="576F4F5D" w14:textId="6F6AA275"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do výšky </w:t>
      </w:r>
      <w:r w:rsidR="00D54427">
        <w:rPr>
          <w:sz w:val="22"/>
          <w:szCs w:val="22"/>
        </w:rPr>
        <w:t>stanovenej</w:t>
      </w:r>
      <w:ins w:id="35" w:author="Autor">
        <w:r w:rsidR="006F4F0A">
          <w:rPr>
            <w:sz w:val="22"/>
            <w:szCs w:val="22"/>
          </w:rPr>
          <w:t xml:space="preserve"> </w:t>
        </w:r>
        <w:r w:rsidR="00B15003">
          <w:rPr>
            <w:sz w:val="22"/>
            <w:szCs w:val="22"/>
          </w:rPr>
          <w:t xml:space="preserve">v </w:t>
        </w:r>
        <w:r w:rsidR="006F4F0A">
          <w:rPr>
            <w:sz w:val="22"/>
            <w:szCs w:val="22"/>
          </w:rPr>
          <w:t>Systém</w:t>
        </w:r>
        <w:r w:rsidR="00B15003">
          <w:rPr>
            <w:sz w:val="22"/>
            <w:szCs w:val="22"/>
          </w:rPr>
          <w:t>e</w:t>
        </w:r>
        <w:r w:rsidR="006F4F0A">
          <w:rPr>
            <w:sz w:val="22"/>
            <w:szCs w:val="22"/>
          </w:rPr>
          <w:t xml:space="preserve"> finančného riadenia.</w:t>
        </w:r>
      </w:ins>
      <w:r w:rsidR="00D54427">
        <w:rPr>
          <w:sz w:val="22"/>
          <w:szCs w:val="22"/>
        </w:rPr>
        <w:t xml:space="preserve"> </w:t>
      </w:r>
      <w:del w:id="36" w:author="Autor">
        <w:r w:rsidR="00D54427" w:rsidDel="002A7CA9">
          <w:rPr>
            <w:sz w:val="22"/>
            <w:szCs w:val="22"/>
          </w:rPr>
          <w:delText>vo Výnimke. V zmysle uvedenej výnimky sa maximálna výška zálohovej platby vypočíta ako ....% z celkového nenávratného finančného príspevku zníženého o už poskytnutú časť nenávratného finančného príspevku systémom refundácie.</w:delText>
        </w:r>
        <w:r w:rsidRPr="00E65D00" w:rsidDel="002A7CA9">
          <w:rPr>
            <w:sz w:val="22"/>
            <w:szCs w:val="22"/>
          </w:rPr>
          <w:delText xml:space="preserve">. </w:delText>
        </w:r>
      </w:del>
    </w:p>
    <w:p w14:paraId="64447787" w14:textId="77777777" w:rsidR="00A91910" w:rsidRPr="00E65D00" w:rsidRDefault="00A91910" w:rsidP="007510D9">
      <w:pPr>
        <w:pStyle w:val="Odsekzoznamu1"/>
        <w:spacing w:after="120" w:line="276" w:lineRule="auto"/>
        <w:jc w:val="both"/>
        <w:rPr>
          <w:sz w:val="22"/>
          <w:szCs w:val="22"/>
        </w:rPr>
      </w:pPr>
    </w:p>
    <w:p w14:paraId="31AA6098" w14:textId="3C7B3164"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72B20374" w:rsidR="00A91910" w:rsidRPr="00E65D00" w:rsidRDefault="00054CFF" w:rsidP="00EA5002">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CD0707">
        <w:rPr>
          <w:sz w:val="22"/>
          <w:szCs w:val="22"/>
        </w:rPr>
        <w:t>,</w:t>
      </w:r>
      <w:r w:rsidR="00CD0707" w:rsidRPr="00E65D00">
        <w:rPr>
          <w:sz w:val="22"/>
          <w:szCs w:val="22"/>
        </w:rPr>
        <w:t xml:space="preserve"> </w:t>
      </w:r>
      <w:r w:rsidR="008B7AF3" w:rsidRPr="00E65D00">
        <w:rPr>
          <w:sz w:val="22"/>
          <w:szCs w:val="22"/>
        </w:rPr>
        <w:t>pričom n</w:t>
      </w:r>
      <w:r w:rsidR="00A91910" w:rsidRPr="00E65D00">
        <w:rPr>
          <w:sz w:val="22"/>
          <w:szCs w:val="22"/>
        </w:rPr>
        <w:t xml:space="preserve">ajneskôr do </w:t>
      </w:r>
      <w:r w:rsidR="000909B4">
        <w:rPr>
          <w:sz w:val="22"/>
          <w:szCs w:val="22"/>
        </w:rPr>
        <w:t>12</w:t>
      </w:r>
      <w:r w:rsidR="00A91910" w:rsidRPr="00E65D00">
        <w:rPr>
          <w:sz w:val="22"/>
          <w:szCs w:val="22"/>
        </w:rPr>
        <w:t xml:space="preserve">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7510D9">
      <w:pPr>
        <w:pStyle w:val="Odsekzoznamu1"/>
        <w:spacing w:after="120" w:line="276" w:lineRule="auto"/>
        <w:jc w:val="both"/>
        <w:rPr>
          <w:sz w:val="22"/>
          <w:szCs w:val="22"/>
        </w:rPr>
      </w:pPr>
    </w:p>
    <w:p w14:paraId="15DF0F7F" w14:textId="17457EAD" w:rsidR="00A91910" w:rsidRPr="00E65D00" w:rsidRDefault="00640FE2" w:rsidP="007510D9">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ktor</w:t>
      </w:r>
      <w:ins w:id="37" w:author="Autor">
        <w:r w:rsidR="00895264">
          <w:rPr>
            <w:sz w:val="22"/>
            <w:szCs w:val="22"/>
          </w:rPr>
          <w:t>ých</w:t>
        </w:r>
      </w:ins>
      <w:del w:id="38" w:author="Autor">
        <w:r w:rsidR="008E488D" w:rsidRPr="00E65D00" w:rsidDel="00895264">
          <w:rPr>
            <w:sz w:val="22"/>
            <w:szCs w:val="22"/>
          </w:rPr>
          <w:delText>ej</w:delText>
        </w:r>
      </w:del>
      <w:r w:rsidR="008E488D" w:rsidRPr="00E65D00">
        <w:rPr>
          <w:sz w:val="22"/>
          <w:szCs w:val="22"/>
        </w:rPr>
        <w:t xml:space="preserve"> minimálny rozsah stanovuje Systém riadenia EŠIF a</w:t>
      </w:r>
      <w:del w:id="39" w:author="Autor">
        <w:r w:rsidR="008E488D" w:rsidRPr="00E65D00" w:rsidDel="0005190C">
          <w:rPr>
            <w:sz w:val="22"/>
            <w:szCs w:val="22"/>
          </w:rPr>
          <w:delText xml:space="preserve"> </w:delText>
        </w:r>
      </w:del>
      <w:ins w:id="40" w:author="Autor">
        <w:r w:rsidR="0005190C">
          <w:rPr>
            <w:sz w:val="22"/>
            <w:szCs w:val="22"/>
          </w:rPr>
          <w:t> iný Právny dokument</w:t>
        </w:r>
      </w:ins>
      <w:del w:id="41" w:author="Autor">
        <w:r w:rsidR="005241A3" w:rsidRPr="00E65D00" w:rsidDel="0005190C">
          <w:rPr>
            <w:sz w:val="22"/>
            <w:szCs w:val="22"/>
          </w:rPr>
          <w:delText>Poskytovateľ</w:delText>
        </w:r>
      </w:del>
      <w:r w:rsidR="00A91910" w:rsidRPr="00E65D00">
        <w:rPr>
          <w:sz w:val="22"/>
          <w:szCs w:val="22"/>
        </w:rPr>
        <w:t>.</w:t>
      </w:r>
      <w:ins w:id="42" w:author="Autor">
        <w:r w:rsidR="00B24A9A">
          <w:rPr>
            <w:sz w:val="22"/>
            <w:szCs w:val="22"/>
          </w:rPr>
          <w:t xml:space="preserve"> </w:t>
        </w:r>
      </w:ins>
    </w:p>
    <w:p w14:paraId="2962295F" w14:textId="5B0365C3" w:rsidR="00A91910" w:rsidRPr="00C61D74" w:rsidRDefault="00A91910" w:rsidP="006B7FCA">
      <w:pPr>
        <w:pStyle w:val="Odsekzoznamu1"/>
        <w:spacing w:after="120" w:line="276" w:lineRule="auto"/>
        <w:jc w:val="both"/>
      </w:pPr>
    </w:p>
    <w:p w14:paraId="35D9D7C3" w14:textId="11A7FB3F" w:rsidR="00A91910" w:rsidRPr="00E65D00" w:rsidRDefault="00A91910" w:rsidP="00205F39">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w:t>
      </w:r>
      <w:ins w:id="43" w:author="Autor">
        <w:r w:rsidR="00004F3E">
          <w:rPr>
            <w:sz w:val="22"/>
            <w:szCs w:val="22"/>
          </w:rPr>
          <w:t xml:space="preserve"> Prijímateľa</w:t>
        </w:r>
      </w:ins>
      <w:r w:rsidRPr="00E65D00">
        <w:rPr>
          <w:sz w:val="22"/>
          <w:szCs w:val="22"/>
        </w:rPr>
        <w:t xml:space="preserve">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w:t>
      </w:r>
      <w:r w:rsidR="000909B4">
        <w:rPr>
          <w:sz w:val="22"/>
          <w:szCs w:val="22"/>
        </w:rPr>
        <w:t>12</w:t>
      </w:r>
      <w:r w:rsidR="00205F39" w:rsidRPr="00E65D00">
        <w:rPr>
          <w:sz w:val="22"/>
          <w:szCs w:val="22"/>
        </w:rPr>
        <w:t xml:space="preserve">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7510D9">
      <w:pPr>
        <w:pStyle w:val="Odsekzoznamu1"/>
        <w:spacing w:line="276" w:lineRule="auto"/>
        <w:rPr>
          <w:sz w:val="22"/>
          <w:szCs w:val="22"/>
        </w:rPr>
      </w:pPr>
    </w:p>
    <w:p w14:paraId="3A0BDE79" w14:textId="64E3FA8E"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0909B4">
        <w:rPr>
          <w:sz w:val="22"/>
          <w:szCs w:val="22"/>
        </w:rPr>
        <w:t xml:space="preserve">, ak nie je </w:t>
      </w:r>
      <w:ins w:id="44" w:author="Autor">
        <w:r w:rsidR="006260E3">
          <w:rPr>
            <w:sz w:val="22"/>
            <w:szCs w:val="22"/>
          </w:rPr>
          <w:t xml:space="preserve">oprávnený postupovať </w:t>
        </w:r>
      </w:ins>
      <w:del w:id="45" w:author="Autor">
        <w:r w:rsidR="000909B4" w:rsidDel="006260E3">
          <w:rPr>
            <w:sz w:val="22"/>
            <w:szCs w:val="22"/>
          </w:rPr>
          <w:delText xml:space="preserve">dohodnuté </w:delText>
        </w:r>
      </w:del>
      <w:r w:rsidR="000909B4">
        <w:rPr>
          <w:sz w:val="22"/>
          <w:szCs w:val="22"/>
        </w:rPr>
        <w:t>inak</w:t>
      </w:r>
      <w:r w:rsidRPr="00E65D00">
        <w:rPr>
          <w:sz w:val="22"/>
          <w:szCs w:val="22"/>
        </w:rPr>
        <w:t>.</w:t>
      </w:r>
    </w:p>
    <w:p w14:paraId="7462A40B" w14:textId="77777777" w:rsidR="00A91910" w:rsidRPr="00E65D00" w:rsidRDefault="00A91910" w:rsidP="007510D9">
      <w:pPr>
        <w:pStyle w:val="Odsekzoznamu1"/>
        <w:spacing w:line="276" w:lineRule="auto"/>
        <w:rPr>
          <w:sz w:val="22"/>
          <w:szCs w:val="22"/>
        </w:rPr>
      </w:pPr>
    </w:p>
    <w:p w14:paraId="073C285F" w14:textId="61348255"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w:t>
      </w:r>
      <w:del w:id="46" w:author="Autor">
        <w:r w:rsidR="000909B4" w:rsidDel="00004F3E">
          <w:rPr>
            <w:sz w:val="22"/>
            <w:szCs w:val="22"/>
          </w:rPr>
          <w:delText xml:space="preserve">....% </w:delText>
        </w:r>
      </w:del>
      <w:ins w:id="47" w:author="Autor">
        <w:r w:rsidR="00004F3E">
          <w:rPr>
            <w:sz w:val="22"/>
            <w:szCs w:val="22"/>
          </w:rPr>
          <w:t xml:space="preserve"> 40% </w:t>
        </w:r>
      </w:ins>
      <w:r w:rsidR="000909B4">
        <w:rPr>
          <w:sz w:val="22"/>
          <w:szCs w:val="22"/>
        </w:rPr>
        <w:t>z celkového nenávratného finančného príspevku</w:t>
      </w:r>
      <w:r w:rsidR="00B94450">
        <w:rPr>
          <w:sz w:val="22"/>
          <w:szCs w:val="22"/>
        </w:rPr>
        <w:t>.</w:t>
      </w:r>
    </w:p>
    <w:p w14:paraId="29E5670E" w14:textId="77777777" w:rsidR="00244DBA" w:rsidRPr="00E65D00" w:rsidRDefault="00244DBA" w:rsidP="006B7FCA">
      <w:pPr>
        <w:pStyle w:val="Odsekzoznamu1"/>
        <w:spacing w:line="276" w:lineRule="auto"/>
        <w:ind w:left="0"/>
        <w:jc w:val="both"/>
        <w:rPr>
          <w:sz w:val="22"/>
          <w:szCs w:val="22"/>
        </w:rPr>
      </w:pPr>
    </w:p>
    <w:p w14:paraId="60AF53CF" w14:textId="3B30419B"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pred uplynutím príslušnej </w:t>
      </w:r>
      <w:r w:rsidR="000909B4">
        <w:rPr>
          <w:sz w:val="22"/>
          <w:szCs w:val="22"/>
        </w:rPr>
        <w:t>12</w:t>
      </w:r>
      <w:r w:rsidRPr="00E65D00">
        <w:rPr>
          <w:sz w:val="22"/>
          <w:szCs w:val="22"/>
        </w:rPr>
        <w:t>-mesačnej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w:t>
      </w:r>
      <w:r w:rsidR="000909B4">
        <w:rPr>
          <w:sz w:val="22"/>
          <w:szCs w:val="22"/>
        </w:rPr>
        <w:t>12</w:t>
      </w:r>
      <w:r w:rsidRPr="00E65D00">
        <w:rPr>
          <w:sz w:val="22"/>
          <w:szCs w:val="22"/>
        </w:rPr>
        <w:t>-</w:t>
      </w:r>
      <w:r w:rsidRPr="00E65D00">
        <w:rPr>
          <w:sz w:val="22"/>
          <w:szCs w:val="22"/>
        </w:rPr>
        <w:lastRenderedPageBreak/>
        <w:t>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589E4E24"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Prijímateľ nezúčtuje 100 % poskytnutej zálohovej platby do </w:t>
      </w:r>
      <w:r w:rsidR="000909B4">
        <w:rPr>
          <w:sz w:val="22"/>
          <w:szCs w:val="22"/>
        </w:rPr>
        <w:t>12</w:t>
      </w:r>
      <w:r w:rsidRPr="00E65D00">
        <w:rPr>
          <w:sz w:val="22"/>
          <w:szCs w:val="22"/>
        </w:rPr>
        <w:t xml:space="preserve">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w:t>
      </w:r>
      <w:r w:rsidR="006B4AA6">
        <w:rPr>
          <w:sz w:val="22"/>
          <w:szCs w:val="22"/>
        </w:rPr>
        <w:t>10</w:t>
      </w:r>
      <w:r w:rsidR="006B4AA6" w:rsidRPr="00E65D00">
        <w:rPr>
          <w:sz w:val="22"/>
          <w:szCs w:val="22"/>
        </w:rPr>
        <w:t xml:space="preserve"> </w:t>
      </w:r>
      <w:r w:rsidRPr="00E65D00">
        <w:rPr>
          <w:sz w:val="22"/>
          <w:szCs w:val="22"/>
        </w:rPr>
        <w:t xml:space="preserve">dní po uplynutí </w:t>
      </w:r>
      <w:r w:rsidR="00966219">
        <w:rPr>
          <w:sz w:val="22"/>
          <w:szCs w:val="22"/>
        </w:rPr>
        <w:t>12</w:t>
      </w:r>
      <w:r w:rsidRPr="00E65D00">
        <w:rPr>
          <w:sz w:val="22"/>
          <w:szCs w:val="22"/>
        </w:rPr>
        <w:t xml:space="preserve">-mesačnej lehoty vrátiť sumu nezúčtovaného rozdielu na účet určený Poskytovateľom. </w:t>
      </w:r>
      <w:ins w:id="48" w:author="Autor">
        <w:r w:rsidR="006260E3" w:rsidRPr="00740806">
          <w:rPr>
            <w:sz w:val="22"/>
            <w:szCs w:val="22"/>
          </w:rPr>
          <w:t>Podrobnosti sú upravené v príslušnej kapitole Systému finančného riadenia.</w:t>
        </w:r>
      </w:ins>
    </w:p>
    <w:p w14:paraId="0413EDDC" w14:textId="77777777" w:rsidR="00244DBA" w:rsidRPr="00E65D00" w:rsidRDefault="00244DBA" w:rsidP="006B7FCA">
      <w:pPr>
        <w:pStyle w:val="Odsekzoznamu"/>
        <w:rPr>
          <w:sz w:val="22"/>
          <w:szCs w:val="22"/>
        </w:rPr>
      </w:pPr>
    </w:p>
    <w:p w14:paraId="0B98C560" w14:textId="20E593BB"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2743C2">
        <w:rPr>
          <w:sz w:val="22"/>
          <w:szCs w:val="22"/>
        </w:rPr>
        <w:t xml:space="preserve">až po uplynutí </w:t>
      </w:r>
      <w:r w:rsidR="00966219">
        <w:rPr>
          <w:sz w:val="22"/>
          <w:szCs w:val="22"/>
        </w:rPr>
        <w:t>12</w:t>
      </w:r>
      <w:r w:rsidRPr="002743C2">
        <w:rPr>
          <w:sz w:val="22"/>
          <w:szCs w:val="22"/>
        </w:rPr>
        <w:t>-mesačnej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w:t>
      </w:r>
      <w:ins w:id="49" w:author="Autor">
        <w:r w:rsidR="006260E3" w:rsidRPr="00740806">
          <w:rPr>
            <w:sz w:val="22"/>
            <w:szCs w:val="22"/>
          </w:rPr>
          <w:t>Podrobnosti sú upravené v príslušnej kapitole Systému finančného riadenia.</w:t>
        </w:r>
      </w:ins>
    </w:p>
    <w:p w14:paraId="7ED8AD0B" w14:textId="77777777" w:rsidR="00A91910" w:rsidRPr="00E65D00" w:rsidRDefault="00A91910" w:rsidP="007510D9">
      <w:pPr>
        <w:pStyle w:val="Odsekzoznamu1"/>
        <w:spacing w:line="276" w:lineRule="auto"/>
        <w:rPr>
          <w:sz w:val="22"/>
          <w:szCs w:val="22"/>
        </w:rPr>
      </w:pPr>
    </w:p>
    <w:p w14:paraId="59736F8A" w14:textId="5C7C3F44" w:rsidR="008A2ABD"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výdavky, ktoré zodpovedajú podmienkam uvedeným v článku 14 VZP. Prijímateľ zodpovedá za pravosť,</w:t>
      </w:r>
      <w:ins w:id="50" w:author="Autor">
        <w:r w:rsidR="006260E3">
          <w:rPr>
            <w:sz w:val="22"/>
            <w:szCs w:val="22"/>
          </w:rPr>
          <w:t xml:space="preserve"> pravdivosť</w:t>
        </w:r>
        <w:r w:rsidR="00004F3E">
          <w:rPr>
            <w:sz w:val="22"/>
            <w:szCs w:val="22"/>
          </w:rPr>
          <w:t>,</w:t>
        </w:r>
      </w:ins>
      <w:r w:rsidRPr="00E65D00">
        <w:rPr>
          <w:sz w:val="22"/>
          <w:szCs w:val="22"/>
        </w:rPr>
        <w:t xml:space="preserve"> správnosť a kompletnosť údajov uvedených v Žiadosti o platbu. </w:t>
      </w:r>
      <w:r w:rsidR="0021081B" w:rsidRPr="00E65D00">
        <w:rPr>
          <w:sz w:val="22"/>
          <w:szCs w:val="22"/>
        </w:rPr>
        <w:t xml:space="preserve">Ak </w:t>
      </w:r>
      <w:r w:rsidRPr="00E65D00">
        <w:rPr>
          <w:sz w:val="22"/>
          <w:szCs w:val="22"/>
        </w:rPr>
        <w:t>na základe nepravých</w:t>
      </w:r>
      <w:ins w:id="51" w:author="Autor">
        <w:r w:rsidR="006260E3">
          <w:rPr>
            <w:sz w:val="22"/>
            <w:szCs w:val="22"/>
          </w:rPr>
          <w:t>, nepravdivých</w:t>
        </w:r>
      </w:ins>
      <w:r w:rsidRPr="00E65D00">
        <w:rPr>
          <w:sz w:val="22"/>
          <w:szCs w:val="22"/>
        </w:rPr>
        <w:t xml:space="preserve">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w:t>
      </w:r>
      <w:ins w:id="52" w:author="Autor">
        <w:r w:rsidR="006260E3">
          <w:rPr>
            <w:sz w:val="22"/>
            <w:szCs w:val="22"/>
          </w:rPr>
          <w:t>, nepravdivých</w:t>
        </w:r>
      </w:ins>
      <w:r w:rsidR="00571CAF" w:rsidRPr="00E65D00">
        <w:rPr>
          <w:sz w:val="22"/>
          <w:szCs w:val="22"/>
        </w:rPr>
        <w:t xml:space="preserve">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617F62B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w:t>
      </w:r>
      <w:r w:rsidR="00F07031" w:rsidRPr="00F05C74">
        <w:rPr>
          <w:sz w:val="22"/>
          <w:szCs w:val="22"/>
          <w:lang w:eastAsia="en-US"/>
        </w:rPr>
        <w:t xml:space="preserve">kontrole a audite </w:t>
      </w:r>
      <w:r w:rsidRPr="00F05C74">
        <w:rPr>
          <w:sz w:val="22"/>
          <w:szCs w:val="22"/>
        </w:rPr>
        <w:t xml:space="preserve">a článku </w:t>
      </w:r>
      <w:r w:rsidR="00244DBA" w:rsidRPr="00F05C74">
        <w:rPr>
          <w:sz w:val="22"/>
          <w:szCs w:val="22"/>
        </w:rPr>
        <w:t>125</w:t>
      </w:r>
      <w:r w:rsidRPr="00F05C74">
        <w:rPr>
          <w:sz w:val="22"/>
          <w:szCs w:val="22"/>
        </w:rPr>
        <w:t xml:space="preserve"> všeobecného </w:t>
      </w:r>
      <w:r w:rsidR="00BF0C28" w:rsidRPr="00F05C74">
        <w:rPr>
          <w:sz w:val="22"/>
          <w:szCs w:val="22"/>
        </w:rPr>
        <w:t xml:space="preserve">nariadenia, </w:t>
      </w:r>
      <w:del w:id="53" w:author="Autor">
        <w:r w:rsidR="00850C22" w:rsidRPr="00F05C74" w:rsidDel="00004F3E">
          <w:rPr>
            <w:sz w:val="22"/>
            <w:szCs w:val="22"/>
          </w:rPr>
          <w:delText xml:space="preserve">pričom </w:delText>
        </w:r>
      </w:del>
      <w:ins w:id="54" w:author="Autor">
        <w:r w:rsidR="00004F3E">
          <w:rPr>
            <w:sz w:val="22"/>
            <w:szCs w:val="22"/>
          </w:rPr>
          <w:t>a</w:t>
        </w:r>
        <w:r w:rsidR="00004F3E" w:rsidRPr="00F05C74">
          <w:rPr>
            <w:sz w:val="22"/>
            <w:szCs w:val="22"/>
          </w:rPr>
          <w:t xml:space="preserve"> </w:t>
        </w:r>
      </w:ins>
      <w:r w:rsidR="00850C22" w:rsidRPr="00F05C74">
        <w:rPr>
          <w:sz w:val="22"/>
          <w:szCs w:val="22"/>
        </w:rPr>
        <w:t>Prijímateľ</w:t>
      </w:r>
      <w:r w:rsidR="00E95A3E"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w:t>
      </w:r>
      <w:r w:rsidR="00850C22" w:rsidRPr="00E65D00">
        <w:rPr>
          <w:sz w:val="22"/>
          <w:szCs w:val="22"/>
        </w:rPr>
        <w:t xml:space="preserve"> </w:t>
      </w:r>
      <w:del w:id="55" w:author="Autor">
        <w:r w:rsidR="00850C22" w:rsidRPr="00E65D00" w:rsidDel="00004F3E">
          <w:rPr>
            <w:sz w:val="22"/>
            <w:szCs w:val="22"/>
          </w:rPr>
          <w:delText xml:space="preserve">relevantnými </w:delText>
        </w:r>
      </w:del>
      <w:r w:rsidR="00850C22" w:rsidRPr="00E65D00">
        <w:rPr>
          <w:sz w:val="22"/>
          <w:szCs w:val="22"/>
        </w:rPr>
        <w:t>právnymi predpismi</w:t>
      </w:r>
      <w:r w:rsidR="003D3FC0">
        <w:rPr>
          <w:sz w:val="22"/>
          <w:szCs w:val="22"/>
        </w:rPr>
        <w:t xml:space="preserve"> </w:t>
      </w:r>
      <w:ins w:id="56" w:author="Autor">
        <w:r w:rsidR="00004F3E">
          <w:rPr>
            <w:sz w:val="22"/>
            <w:szCs w:val="22"/>
          </w:rPr>
          <w:t xml:space="preserve">SR, právnymi aktmi EÚ </w:t>
        </w:r>
      </w:ins>
      <w:r w:rsidR="003D3FC0">
        <w:rPr>
          <w:sz w:val="22"/>
          <w:szCs w:val="22"/>
        </w:rPr>
        <w:t>a </w:t>
      </w:r>
      <w:r w:rsidR="006B7FCA">
        <w:rPr>
          <w:sz w:val="22"/>
          <w:szCs w:val="22"/>
        </w:rPr>
        <w:t>inými</w:t>
      </w:r>
      <w:r w:rsidR="003D3FC0">
        <w:rPr>
          <w:sz w:val="22"/>
          <w:szCs w:val="22"/>
        </w:rPr>
        <w:t xml:space="preserve"> </w:t>
      </w:r>
      <w:ins w:id="57" w:author="Autor">
        <w:r w:rsidR="00004F3E">
          <w:rPr>
            <w:sz w:val="22"/>
            <w:szCs w:val="22"/>
          </w:rPr>
          <w:t xml:space="preserve">Právnymi </w:t>
        </w:r>
      </w:ins>
      <w:r w:rsidR="003D3FC0">
        <w:rPr>
          <w:sz w:val="22"/>
          <w:szCs w:val="22"/>
        </w:rPr>
        <w:t>dokumentmi</w:t>
      </w:r>
      <w:del w:id="58" w:author="Autor">
        <w:r w:rsidR="003D3FC0" w:rsidDel="00B15003">
          <w:rPr>
            <w:sz w:val="22"/>
            <w:szCs w:val="22"/>
          </w:rPr>
          <w:delText xml:space="preserve"> Poskytovateľa</w:delText>
        </w:r>
      </w:del>
      <w:ins w:id="59" w:author="Autor">
        <w:r w:rsidR="00B15003">
          <w:rPr>
            <w:sz w:val="22"/>
            <w:szCs w:val="22"/>
          </w:rPr>
          <w:t>.</w:t>
        </w:r>
      </w:ins>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7368CAEE"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w:t>
      </w:r>
      <w:ins w:id="60" w:author="Autor">
        <w:r w:rsidR="00004F3E">
          <w:rPr>
            <w:sz w:val="22"/>
            <w:szCs w:val="22"/>
          </w:rPr>
          <w:t>ko aj</w:t>
        </w:r>
      </w:ins>
      <w:r w:rsidRPr="00E65D00">
        <w:rPr>
          <w:sz w:val="22"/>
          <w:szCs w:val="22"/>
        </w:rPr>
        <w:t xml:space="preserve"> Žiadosť o platbu (zúčtovanie zálohovej platby) schváli v plnej výške, schváli v zníženej výške</w:t>
      </w:r>
      <w:r w:rsidR="00BF0C28" w:rsidRPr="00E65D00">
        <w:rPr>
          <w:sz w:val="22"/>
          <w:szCs w:val="22"/>
        </w:rPr>
        <w:t>, zamietne</w:t>
      </w:r>
      <w:r w:rsidR="00124F44">
        <w:rPr>
          <w:sz w:val="22"/>
          <w:szCs w:val="22"/>
        </w:rPr>
        <w:t xml:space="preserve"> alebo </w:t>
      </w:r>
      <w:r w:rsidR="00E95A3E" w:rsidRPr="00E65D00">
        <w:rPr>
          <w:sz w:val="22"/>
          <w:szCs w:val="22"/>
        </w:rPr>
        <w:t>pozastaví</w:t>
      </w:r>
      <w:r w:rsidR="00124F44">
        <w:rPr>
          <w:sz w:val="22"/>
          <w:szCs w:val="22"/>
        </w:rPr>
        <w:t>, pričom</w:t>
      </w:r>
      <w:r w:rsidRPr="00E65D00">
        <w:rPr>
          <w:sz w:val="22"/>
          <w:szCs w:val="22"/>
        </w:rPr>
        <w:t xml:space="preserve"> </w:t>
      </w:r>
      <w:r w:rsidR="00492EF4" w:rsidRPr="00E65D00">
        <w:rPr>
          <w:sz w:val="22"/>
          <w:szCs w:val="22"/>
        </w:rPr>
        <w:t xml:space="preserve">zo Žiadosti o platbu (zúčtovanie zálohovej platby) </w:t>
      </w:r>
      <w:r w:rsidR="00124F44">
        <w:rPr>
          <w:sz w:val="22"/>
          <w:szCs w:val="22"/>
        </w:rPr>
        <w:t xml:space="preserve">môže časť nárokovaných výdavkov, u ktorých je potrebné pokračovať v kontrole, </w:t>
      </w:r>
      <w:r w:rsidR="00BF0C28" w:rsidRPr="00E65D00">
        <w:rPr>
          <w:sz w:val="22"/>
          <w:szCs w:val="22"/>
        </w:rPr>
        <w:t>vyčlen</w:t>
      </w:r>
      <w:r w:rsidR="00124F44">
        <w:rPr>
          <w:sz w:val="22"/>
          <w:szCs w:val="22"/>
        </w:rPr>
        <w:t>iť</w:t>
      </w:r>
      <w:r w:rsidR="00C05BE1">
        <w:rPr>
          <w:sz w:val="22"/>
          <w:szCs w:val="22"/>
        </w:rPr>
        <w:t xml:space="preserve">, </w:t>
      </w:r>
      <w:r w:rsidR="00124F44">
        <w:rPr>
          <w:sz w:val="22"/>
          <w:szCs w:val="22"/>
        </w:rPr>
        <w:t>a</w:t>
      </w:r>
      <w:r w:rsidRPr="00E65D00">
        <w:rPr>
          <w:sz w:val="22"/>
          <w:szCs w:val="22"/>
        </w:rPr>
        <w:t> to v lehotách určených Systémom finančného riadenia</w:t>
      </w:r>
      <w:del w:id="61" w:author="Autor">
        <w:r w:rsidR="00124F44" w:rsidDel="003052A3">
          <w:rPr>
            <w:sz w:val="22"/>
            <w:szCs w:val="22"/>
          </w:rPr>
          <w:delText>,</w:delText>
        </w:r>
        <w:r w:rsidR="00124F44" w:rsidDel="002A7CA9">
          <w:rPr>
            <w:sz w:val="22"/>
            <w:szCs w:val="22"/>
          </w:rPr>
          <w:delText xml:space="preserve"> resp. vo Výnimke</w:delText>
        </w:r>
      </w:del>
      <w:r w:rsidRPr="00E65D00">
        <w:rPr>
          <w:sz w:val="22"/>
          <w:szCs w:val="22"/>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6B7FCA">
      <w:pPr>
        <w:pStyle w:val="Odsekzoznamu1"/>
        <w:spacing w:line="276" w:lineRule="auto"/>
        <w:jc w:val="both"/>
        <w:rPr>
          <w:sz w:val="22"/>
          <w:szCs w:val="22"/>
        </w:rPr>
      </w:pPr>
    </w:p>
    <w:p w14:paraId="0DCE89C3"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7510D9">
      <w:pPr>
        <w:pStyle w:val="Odsekzoznamu1"/>
        <w:spacing w:after="120" w:line="276" w:lineRule="auto"/>
        <w:jc w:val="both"/>
        <w:rPr>
          <w:sz w:val="22"/>
          <w:szCs w:val="22"/>
        </w:rPr>
      </w:pPr>
    </w:p>
    <w:p w14:paraId="3B038999" w14:textId="688DC803" w:rsidR="00F11CEE" w:rsidRPr="00F05C74"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w:t>
      </w:r>
      <w:r w:rsidR="00F11CEE" w:rsidRPr="00F05C74">
        <w:rPr>
          <w:sz w:val="22"/>
          <w:szCs w:val="22"/>
        </w:rPr>
        <w:t xml:space="preserve">aktivít Projektu plní funkciu Žiadosti o platbu (s príznakom záverečná). </w:t>
      </w:r>
    </w:p>
    <w:p w14:paraId="154C0CB1" w14:textId="77777777" w:rsidR="00D57DAC" w:rsidRPr="00F05C74" w:rsidRDefault="00D57DAC" w:rsidP="00D57DAC">
      <w:pPr>
        <w:pStyle w:val="Odsekzoznamu"/>
        <w:rPr>
          <w:sz w:val="22"/>
          <w:szCs w:val="22"/>
        </w:rPr>
      </w:pPr>
    </w:p>
    <w:p w14:paraId="34ACE442" w14:textId="77777777" w:rsidR="00DE0FA6" w:rsidRDefault="006B7FCA" w:rsidP="00DE0FA6">
      <w:pPr>
        <w:pStyle w:val="Odsekzoznamu1"/>
        <w:numPr>
          <w:ilvl w:val="0"/>
          <w:numId w:val="59"/>
        </w:numPr>
        <w:spacing w:line="276" w:lineRule="auto"/>
        <w:ind w:left="567" w:hanging="567"/>
        <w:jc w:val="both"/>
        <w:rPr>
          <w:sz w:val="22"/>
          <w:szCs w:val="22"/>
        </w:rPr>
      </w:pPr>
      <w:r w:rsidRPr="00F05C74">
        <w:rPr>
          <w:sz w:val="22"/>
          <w:szCs w:val="22"/>
        </w:rPr>
        <w:t xml:space="preserve">Ak Žiadosť o platbu (zúčtovanie zálohovej platby) obsahuje výdavky, ktoré sú predmetom Prebiehajúceho skúmania, Poskytovateľ pozastaví schvaľovanie dotknutých výdavkov až do času ukončenia </w:t>
      </w:r>
      <w:r w:rsidR="00DE0FA6">
        <w:rPr>
          <w:sz w:val="22"/>
          <w:szCs w:val="22"/>
        </w:rPr>
        <w:t xml:space="preserve">Prebiehajúceho </w:t>
      </w:r>
      <w:r w:rsidRPr="00F05C74">
        <w:rPr>
          <w:sz w:val="22"/>
          <w:szCs w:val="22"/>
        </w:rPr>
        <w:t xml:space="preserve">skúmania. </w:t>
      </w:r>
    </w:p>
    <w:p w14:paraId="67BD8B72" w14:textId="77777777" w:rsidR="00DE0FA6" w:rsidRDefault="00DE0FA6" w:rsidP="00DE0FA6">
      <w:pPr>
        <w:pStyle w:val="Odsekzoznamu"/>
        <w:rPr>
          <w:sz w:val="22"/>
          <w:szCs w:val="22"/>
        </w:rPr>
      </w:pPr>
    </w:p>
    <w:p w14:paraId="3C6F846F" w14:textId="53CDD077" w:rsidR="000150E8" w:rsidRDefault="00DE0FA6" w:rsidP="000150E8">
      <w:pPr>
        <w:pStyle w:val="Odsekzoznamu1"/>
        <w:numPr>
          <w:ilvl w:val="0"/>
          <w:numId w:val="59"/>
        </w:numPr>
        <w:spacing w:line="276" w:lineRule="auto"/>
        <w:ind w:left="567" w:hanging="567"/>
        <w:jc w:val="both"/>
        <w:rPr>
          <w:sz w:val="22"/>
          <w:szCs w:val="22"/>
        </w:rPr>
      </w:pPr>
      <w:del w:id="62" w:author="Autor">
        <w:r w:rsidRPr="00D05B8C" w:rsidDel="002A7CA9">
          <w:rPr>
            <w:sz w:val="22"/>
            <w:szCs w:val="22"/>
          </w:rPr>
          <w:delText xml:space="preserve">Zmluvné strany sa osobitne dohodli, že </w:delText>
        </w:r>
      </w:del>
      <w:r w:rsidRPr="00D05B8C">
        <w:rPr>
          <w:sz w:val="22"/>
          <w:szCs w:val="22"/>
        </w:rPr>
        <w:t xml:space="preserve">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 </w:t>
      </w:r>
      <w:r w:rsidR="000150E8">
        <w:rPr>
          <w:sz w:val="22"/>
          <w:szCs w:val="22"/>
        </w:rPr>
        <w:t>Postup podľa predchádzajúcej vety je časovo obmedzený na platnosť udelenej Výnimky.</w:t>
      </w:r>
    </w:p>
    <w:p w14:paraId="7AFC944B" w14:textId="0498D5CE" w:rsidR="00DE0FA6" w:rsidRPr="00D05B8C" w:rsidRDefault="00DE0FA6" w:rsidP="000150E8">
      <w:pPr>
        <w:pStyle w:val="Odsekzoznamu1"/>
        <w:spacing w:line="276" w:lineRule="auto"/>
        <w:ind w:left="567"/>
        <w:jc w:val="both"/>
        <w:rPr>
          <w:sz w:val="22"/>
          <w:szCs w:val="22"/>
        </w:rPr>
      </w:pPr>
    </w:p>
    <w:p w14:paraId="46D1E99F" w14:textId="27BE0658" w:rsidR="00DE0FA6" w:rsidRPr="00D05B8C" w:rsidRDefault="00DE0FA6" w:rsidP="00DE0FA6">
      <w:pPr>
        <w:pStyle w:val="Odsekzoznamu1"/>
        <w:numPr>
          <w:ilvl w:val="0"/>
          <w:numId w:val="59"/>
        </w:numPr>
        <w:spacing w:line="276" w:lineRule="auto"/>
        <w:ind w:left="567" w:hanging="567"/>
        <w:jc w:val="both"/>
        <w:rPr>
          <w:sz w:val="22"/>
          <w:szCs w:val="22"/>
        </w:rPr>
      </w:pPr>
      <w:bookmarkStart w:id="63" w:name="_Hlk42180646"/>
      <w:r w:rsidRPr="00D05B8C">
        <w:rPr>
          <w:sz w:val="22"/>
          <w:szCs w:val="22"/>
        </w:rPr>
        <w:t xml:space="preserve">Ak došlo k márnemu uplynutiu pôvodne dohodnutej 9-mesačnej lehoty na zúčtovanie zálohovej platby, ktorá sa </w:t>
      </w:r>
      <w:del w:id="64" w:author="Autor">
        <w:r w:rsidRPr="00D05B8C" w:rsidDel="002A7CA9">
          <w:rPr>
            <w:sz w:val="22"/>
            <w:szCs w:val="22"/>
          </w:rPr>
          <w:delText xml:space="preserve">Výnimkou, resp. </w:delText>
        </w:r>
      </w:del>
      <w:r w:rsidRPr="00D05B8C">
        <w:rPr>
          <w:sz w:val="22"/>
          <w:szCs w:val="22"/>
        </w:rPr>
        <w:t>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bookmarkEnd w:id="63"/>
    <w:p w14:paraId="3357FAF0" w14:textId="1AA145EF" w:rsidR="006B7FCA" w:rsidRPr="00F05C74" w:rsidRDefault="006B7FCA" w:rsidP="00DE0FA6">
      <w:pPr>
        <w:pStyle w:val="Odsekzoznamu1"/>
        <w:spacing w:after="120" w:line="276" w:lineRule="auto"/>
        <w:ind w:left="0"/>
        <w:jc w:val="both"/>
        <w:rPr>
          <w:sz w:val="22"/>
          <w:szCs w:val="22"/>
        </w:rPr>
      </w:pPr>
    </w:p>
    <w:p w14:paraId="7322B379" w14:textId="77777777" w:rsidR="00D57DAC" w:rsidRPr="00F51A0E" w:rsidRDefault="00D57DAC" w:rsidP="00D57DAC">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223F09E9" w:rsidR="00A91910" w:rsidRPr="00E65D00" w:rsidRDefault="00A91910" w:rsidP="00850C22">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7510D9">
      <w:pPr>
        <w:pStyle w:val="Odsekzoznamu1"/>
        <w:spacing w:after="120" w:line="276" w:lineRule="auto"/>
        <w:jc w:val="both"/>
        <w:rPr>
          <w:sz w:val="22"/>
          <w:szCs w:val="22"/>
        </w:rPr>
      </w:pPr>
    </w:p>
    <w:p w14:paraId="6B15707E" w14:textId="36642F57"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7510D9">
      <w:pPr>
        <w:pStyle w:val="Odsekzoznamu1"/>
        <w:spacing w:after="120" w:line="276" w:lineRule="auto"/>
        <w:jc w:val="both"/>
        <w:rPr>
          <w:sz w:val="22"/>
          <w:szCs w:val="22"/>
        </w:rPr>
      </w:pPr>
    </w:p>
    <w:p w14:paraId="6E995B6A" w14:textId="77777777" w:rsidR="00C34E84" w:rsidRPr="00C34E84" w:rsidRDefault="001672D5" w:rsidP="008D157B">
      <w:pPr>
        <w:pStyle w:val="Odsekzoznamu1"/>
        <w:numPr>
          <w:ilvl w:val="0"/>
          <w:numId w:val="60"/>
        </w:numPr>
        <w:spacing w:after="120" w:line="276" w:lineRule="auto"/>
        <w:jc w:val="both"/>
        <w:rPr>
          <w:ins w:id="65" w:author="Autor"/>
          <w:rFonts w:eastAsia="Times New Roman"/>
          <w:color w:val="0078D4"/>
          <w:sz w:val="22"/>
          <w:szCs w:val="22"/>
          <w:u w:val="single"/>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ktor</w:t>
      </w:r>
      <w:ins w:id="66" w:author="Autor">
        <w:r w:rsidR="008D157B">
          <w:rPr>
            <w:sz w:val="22"/>
            <w:szCs w:val="22"/>
          </w:rPr>
          <w:t>ých</w:t>
        </w:r>
      </w:ins>
      <w:del w:id="67" w:author="Autor">
        <w:r w:rsidR="008E488D" w:rsidRPr="00E65D00" w:rsidDel="008D157B">
          <w:rPr>
            <w:sz w:val="22"/>
            <w:szCs w:val="22"/>
          </w:rPr>
          <w:delText>ej</w:delText>
        </w:r>
      </w:del>
      <w:r w:rsidR="008E488D" w:rsidRPr="00E65D00">
        <w:rPr>
          <w:sz w:val="22"/>
          <w:szCs w:val="22"/>
        </w:rPr>
        <w:t xml:space="preserve"> minimálny rozsah stanovuje Systém riadenia EŠIF a</w:t>
      </w:r>
      <w:del w:id="68" w:author="Autor">
        <w:r w:rsidR="008E488D" w:rsidRPr="00E65D00" w:rsidDel="00004F3E">
          <w:rPr>
            <w:sz w:val="22"/>
            <w:szCs w:val="22"/>
          </w:rPr>
          <w:delText xml:space="preserve"> </w:delText>
        </w:r>
      </w:del>
      <w:ins w:id="69" w:author="Autor">
        <w:r w:rsidR="00004F3E">
          <w:rPr>
            <w:sz w:val="22"/>
            <w:szCs w:val="22"/>
          </w:rPr>
          <w:t> </w:t>
        </w:r>
      </w:ins>
      <w:del w:id="70" w:author="Autor">
        <w:r w:rsidR="005241A3" w:rsidRPr="00E65D00" w:rsidDel="00004F3E">
          <w:rPr>
            <w:sz w:val="22"/>
            <w:szCs w:val="22"/>
          </w:rPr>
          <w:delText>Poskytovateľ</w:delText>
        </w:r>
      </w:del>
      <w:ins w:id="71" w:author="Autor">
        <w:r w:rsidR="00004F3E">
          <w:rPr>
            <w:sz w:val="22"/>
            <w:szCs w:val="22"/>
          </w:rPr>
          <w:t>iný Právny dokument</w:t>
        </w:r>
      </w:ins>
      <w:r w:rsidR="00A91910" w:rsidRPr="00E65D00">
        <w:rPr>
          <w:sz w:val="22"/>
          <w:szCs w:val="22"/>
        </w:rPr>
        <w:t>.</w:t>
      </w:r>
    </w:p>
    <w:p w14:paraId="2602F467" w14:textId="43D8C8BA" w:rsidR="00A91910" w:rsidRPr="00B24A9A" w:rsidDel="008D157B" w:rsidRDefault="00A91910" w:rsidP="00C34E84">
      <w:pPr>
        <w:pStyle w:val="Odsekzoznamu1"/>
        <w:spacing w:after="120" w:line="276" w:lineRule="auto"/>
        <w:jc w:val="both"/>
        <w:rPr>
          <w:del w:id="72" w:author="Autor"/>
          <w:rFonts w:eastAsia="Times New Roman"/>
          <w:color w:val="0078D4"/>
          <w:sz w:val="22"/>
          <w:szCs w:val="22"/>
          <w:u w:val="single"/>
        </w:rPr>
      </w:pPr>
      <w:r w:rsidRPr="00E65D00">
        <w:rPr>
          <w:sz w:val="22"/>
          <w:szCs w:val="22"/>
        </w:rPr>
        <w:t xml:space="preserve"> </w:t>
      </w:r>
      <w:ins w:id="73" w:author="Autor">
        <w:del w:id="74" w:author="Autor">
          <w:r w:rsidR="00B24A9A" w:rsidRPr="5E3B3F74" w:rsidDel="008D157B">
            <w:rPr>
              <w:rFonts w:eastAsia="Times New Roman"/>
              <w:color w:val="0078D4"/>
              <w:sz w:val="22"/>
              <w:szCs w:val="22"/>
              <w:u w:val="single"/>
            </w:rPr>
            <w:delText>Účtovné doklady nie sú predkladané v prípade uplatňovania zjednodušeného vykazovania výdavkov prostredníctvom paušálnej sadzby, jednotkových cien, paušálnej sumy, financovania nezaloženého na nákladoch, alebo v rámci sumarizačných hárkov.</w:delText>
          </w:r>
        </w:del>
      </w:ins>
    </w:p>
    <w:p w14:paraId="5A66E04B" w14:textId="07A0024D" w:rsidR="00A91910" w:rsidRPr="00E65D00" w:rsidRDefault="00A91910" w:rsidP="00C34E84">
      <w:pPr>
        <w:pStyle w:val="Odsekzoznamu1"/>
        <w:spacing w:after="120" w:line="276" w:lineRule="auto"/>
        <w:jc w:val="both"/>
        <w:rPr>
          <w:sz w:val="22"/>
          <w:szCs w:val="22"/>
        </w:rPr>
      </w:pPr>
      <w:del w:id="75" w:author="Autor">
        <w:r w:rsidRPr="00E65D00" w:rsidDel="008D157B">
          <w:rPr>
            <w:sz w:val="22"/>
            <w:szCs w:val="22"/>
          </w:rPr>
          <w:delText xml:space="preserve"> </w:delText>
        </w:r>
      </w:del>
    </w:p>
    <w:p w14:paraId="37B78506" w14:textId="073D6444" w:rsidR="00A91910" w:rsidRPr="00F05C74" w:rsidRDefault="00A91910" w:rsidP="007510D9">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výdavky, ktoré zodpovedajú podmienkam uvedeným v článku 14 VZP. Prijímateľ zodpovedá za pravosť,</w:t>
      </w:r>
      <w:ins w:id="76" w:author="Autor">
        <w:r w:rsidR="00004F3E">
          <w:rPr>
            <w:sz w:val="22"/>
            <w:szCs w:val="22"/>
          </w:rPr>
          <w:t xml:space="preserve"> pravdivosť,</w:t>
        </w:r>
      </w:ins>
      <w:r w:rsidRPr="00E65D00">
        <w:rPr>
          <w:sz w:val="22"/>
          <w:szCs w:val="22"/>
        </w:rPr>
        <w:t xml:space="preserve"> správnosť a kompletnosť údajov uvedených v Žiadosti o platbu. </w:t>
      </w:r>
      <w:r w:rsidR="008A2ABD" w:rsidRPr="00E65D00">
        <w:rPr>
          <w:sz w:val="22"/>
          <w:szCs w:val="22"/>
        </w:rPr>
        <w:t>Ak</w:t>
      </w:r>
      <w:r w:rsidRPr="00E65D00">
        <w:rPr>
          <w:sz w:val="22"/>
          <w:szCs w:val="22"/>
        </w:rPr>
        <w:t xml:space="preserve"> na základe nepravých</w:t>
      </w:r>
      <w:ins w:id="77" w:author="Autor">
        <w:r w:rsidR="00004F3E">
          <w:rPr>
            <w:sz w:val="22"/>
            <w:szCs w:val="22"/>
          </w:rPr>
          <w:t>, nepravdivých</w:t>
        </w:r>
      </w:ins>
      <w:r w:rsidRPr="00E65D00">
        <w:rPr>
          <w:sz w:val="22"/>
          <w:szCs w:val="22"/>
        </w:rPr>
        <w:t xml:space="preserve">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xml:space="preserve">; ak sa o skutočnosti, že došlo k vyplateniu platby na základe </w:t>
      </w:r>
      <w:r w:rsidR="00571CAF" w:rsidRPr="00F05C74">
        <w:rPr>
          <w:sz w:val="22"/>
          <w:szCs w:val="22"/>
        </w:rPr>
        <w:t>nepravých</w:t>
      </w:r>
      <w:ins w:id="78" w:author="Autor">
        <w:r w:rsidR="00004F3E">
          <w:rPr>
            <w:sz w:val="22"/>
            <w:szCs w:val="22"/>
          </w:rPr>
          <w:t>, nepravdivých</w:t>
        </w:r>
      </w:ins>
      <w:r w:rsidR="00571CAF" w:rsidRPr="00F05C74">
        <w:rPr>
          <w:sz w:val="22"/>
          <w:szCs w:val="22"/>
        </w:rPr>
        <w:t xml:space="preserve"> alebo nesprávnych údajov dozvie Poskytovateľ, postupuje podľa článku 10 VZP.</w:t>
      </w:r>
    </w:p>
    <w:p w14:paraId="1677009D" w14:textId="77777777" w:rsidR="00A91910" w:rsidRPr="00F05C74" w:rsidRDefault="00A91910" w:rsidP="007510D9">
      <w:pPr>
        <w:pStyle w:val="Odsekzoznamu1"/>
        <w:spacing w:after="120" w:line="276" w:lineRule="auto"/>
        <w:jc w:val="both"/>
        <w:rPr>
          <w:sz w:val="22"/>
          <w:szCs w:val="22"/>
        </w:rPr>
      </w:pPr>
    </w:p>
    <w:p w14:paraId="6E5F3ACF" w14:textId="02ADA4B7" w:rsidR="00A91910" w:rsidRPr="00F05C74" w:rsidRDefault="00A91910" w:rsidP="00CF137C">
      <w:pPr>
        <w:pStyle w:val="Odsekzoznamu1"/>
        <w:numPr>
          <w:ilvl w:val="0"/>
          <w:numId w:val="60"/>
        </w:numPr>
        <w:spacing w:after="120" w:line="276" w:lineRule="auto"/>
        <w:jc w:val="both"/>
        <w:rPr>
          <w:sz w:val="22"/>
          <w:szCs w:val="22"/>
        </w:rPr>
      </w:pPr>
      <w:r w:rsidRPr="00F05C74">
        <w:rPr>
          <w:sz w:val="22"/>
          <w:szCs w:val="22"/>
        </w:rPr>
        <w:t xml:space="preserve">Poskytovateľ je povinný vykonať kontrolu Žiadosti o platbu podľa </w:t>
      </w:r>
      <w:r w:rsidR="0068717E" w:rsidRPr="00F05C74">
        <w:rPr>
          <w:sz w:val="22"/>
          <w:szCs w:val="22"/>
        </w:rPr>
        <w:t>§</w:t>
      </w:r>
      <w:r w:rsidR="00850C22" w:rsidRPr="00F05C74">
        <w:rPr>
          <w:sz w:val="22"/>
          <w:szCs w:val="22"/>
        </w:rPr>
        <w:t xml:space="preserve"> </w:t>
      </w:r>
      <w:r w:rsidR="0068717E" w:rsidRPr="00F05C74">
        <w:rPr>
          <w:sz w:val="22"/>
          <w:szCs w:val="22"/>
        </w:rPr>
        <w:t>7 a §</w:t>
      </w:r>
      <w:r w:rsidR="00850C22" w:rsidRPr="00F05C74">
        <w:rPr>
          <w:sz w:val="22"/>
          <w:szCs w:val="22"/>
        </w:rPr>
        <w:t xml:space="preserve"> </w:t>
      </w:r>
      <w:r w:rsidR="0068717E" w:rsidRPr="00F05C74">
        <w:rPr>
          <w:sz w:val="22"/>
          <w:szCs w:val="22"/>
        </w:rPr>
        <w:t xml:space="preserve">8 </w:t>
      </w:r>
      <w:r w:rsidR="00F07031" w:rsidRPr="00F05C74">
        <w:rPr>
          <w:sz w:val="22"/>
          <w:szCs w:val="22"/>
        </w:rPr>
        <w:t xml:space="preserve">zákona </w:t>
      </w:r>
      <w:r w:rsidR="00F07031" w:rsidRPr="00F05C74">
        <w:rPr>
          <w:sz w:val="22"/>
          <w:szCs w:val="22"/>
          <w:lang w:eastAsia="en-US"/>
        </w:rPr>
        <w:t xml:space="preserve">o finančnej kontrole a audite </w:t>
      </w:r>
      <w:r w:rsidRPr="00F05C74">
        <w:rPr>
          <w:sz w:val="22"/>
          <w:szCs w:val="22"/>
        </w:rPr>
        <w:t xml:space="preserve">a článku </w:t>
      </w:r>
      <w:r w:rsidR="00683C99" w:rsidRPr="00F05C74">
        <w:rPr>
          <w:sz w:val="22"/>
          <w:szCs w:val="22"/>
        </w:rPr>
        <w:t>125</w:t>
      </w:r>
      <w:r w:rsidRPr="00F05C74">
        <w:rPr>
          <w:sz w:val="22"/>
          <w:szCs w:val="22"/>
        </w:rPr>
        <w:t xml:space="preserve"> všeobecného </w:t>
      </w:r>
      <w:r w:rsidR="00BF0C28" w:rsidRPr="00F05C74">
        <w:rPr>
          <w:sz w:val="22"/>
          <w:szCs w:val="22"/>
        </w:rPr>
        <w:t xml:space="preserve">nariadenia, </w:t>
      </w:r>
      <w:del w:id="79" w:author="Autor">
        <w:r w:rsidR="00850C22" w:rsidRPr="00F05C74" w:rsidDel="00004F3E">
          <w:rPr>
            <w:sz w:val="22"/>
            <w:szCs w:val="22"/>
          </w:rPr>
          <w:delText xml:space="preserve">pričom </w:delText>
        </w:r>
      </w:del>
      <w:ins w:id="80" w:author="Autor">
        <w:r w:rsidR="00004F3E">
          <w:rPr>
            <w:sz w:val="22"/>
            <w:szCs w:val="22"/>
          </w:rPr>
          <w:t>a</w:t>
        </w:r>
        <w:r w:rsidR="00004F3E" w:rsidRPr="00F05C74">
          <w:rPr>
            <w:sz w:val="22"/>
            <w:szCs w:val="22"/>
          </w:rPr>
          <w:t xml:space="preserve"> </w:t>
        </w:r>
      </w:ins>
      <w:r w:rsidR="00850C22" w:rsidRPr="00F05C74">
        <w:rPr>
          <w:sz w:val="22"/>
          <w:szCs w:val="22"/>
        </w:rPr>
        <w:t>Prijímateľ</w:t>
      </w:r>
      <w:r w:rsidR="00D62ED2" w:rsidRPr="00F05C74">
        <w:rPr>
          <w:sz w:val="22"/>
          <w:szCs w:val="22"/>
        </w:rPr>
        <w:t xml:space="preserve"> je</w:t>
      </w:r>
      <w:r w:rsidR="00850C22" w:rsidRPr="00F05C74">
        <w:rPr>
          <w:sz w:val="22"/>
          <w:szCs w:val="22"/>
        </w:rPr>
        <w:t xml:space="preserve"> povinný sa na účely </w:t>
      </w:r>
      <w:r w:rsidR="00850C22" w:rsidRPr="00F05C74">
        <w:rPr>
          <w:sz w:val="22"/>
          <w:szCs w:val="22"/>
        </w:rPr>
        <w:lastRenderedPageBreak/>
        <w:t>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 </w:t>
      </w:r>
      <w:del w:id="81" w:author="Autor">
        <w:r w:rsidR="00850C22" w:rsidRPr="00F05C74" w:rsidDel="00004F3E">
          <w:rPr>
            <w:sz w:val="22"/>
            <w:szCs w:val="22"/>
          </w:rPr>
          <w:delText xml:space="preserve">relevantnými </w:delText>
        </w:r>
      </w:del>
      <w:r w:rsidR="00850C22" w:rsidRPr="00F05C74">
        <w:rPr>
          <w:sz w:val="22"/>
          <w:szCs w:val="22"/>
        </w:rPr>
        <w:t>právnymi predpismi</w:t>
      </w:r>
      <w:r w:rsidR="003D3FC0" w:rsidRPr="00F05C74">
        <w:rPr>
          <w:sz w:val="22"/>
          <w:szCs w:val="22"/>
        </w:rPr>
        <w:t xml:space="preserve"> </w:t>
      </w:r>
      <w:ins w:id="82" w:author="Autor">
        <w:r w:rsidR="00004F3E">
          <w:rPr>
            <w:sz w:val="22"/>
            <w:szCs w:val="22"/>
          </w:rPr>
          <w:t xml:space="preserve">SR, právnymi aktmi EÚ </w:t>
        </w:r>
      </w:ins>
      <w:r w:rsidR="003D3FC0" w:rsidRPr="00F05C74">
        <w:rPr>
          <w:sz w:val="22"/>
          <w:szCs w:val="22"/>
        </w:rPr>
        <w:t>a </w:t>
      </w:r>
      <w:r w:rsidR="006B7FCA" w:rsidRPr="00F05C74">
        <w:rPr>
          <w:sz w:val="22"/>
          <w:szCs w:val="22"/>
        </w:rPr>
        <w:t>inými</w:t>
      </w:r>
      <w:r w:rsidR="003D3FC0" w:rsidRPr="00F05C74">
        <w:rPr>
          <w:sz w:val="22"/>
          <w:szCs w:val="22"/>
        </w:rPr>
        <w:t xml:space="preserve"> </w:t>
      </w:r>
      <w:ins w:id="83" w:author="Autor">
        <w:r w:rsidR="00004F3E">
          <w:rPr>
            <w:sz w:val="22"/>
            <w:szCs w:val="22"/>
          </w:rPr>
          <w:t xml:space="preserve">Právnymi </w:t>
        </w:r>
      </w:ins>
      <w:r w:rsidR="003D3FC0" w:rsidRPr="00F05C74">
        <w:rPr>
          <w:sz w:val="22"/>
          <w:szCs w:val="22"/>
        </w:rPr>
        <w:t>dokumentmi</w:t>
      </w:r>
      <w:del w:id="84" w:author="Autor">
        <w:r w:rsidR="003D3FC0" w:rsidRPr="00F05C74" w:rsidDel="003052A3">
          <w:rPr>
            <w:sz w:val="22"/>
            <w:szCs w:val="22"/>
          </w:rPr>
          <w:delText xml:space="preserve"> Poskytovateľa</w:delText>
        </w:r>
      </w:del>
      <w:ins w:id="85" w:author="Autor">
        <w:r w:rsidR="003052A3">
          <w:rPr>
            <w:sz w:val="22"/>
            <w:szCs w:val="22"/>
          </w:rPr>
          <w:t>.</w:t>
        </w:r>
      </w:ins>
      <w:del w:id="86" w:author="Autor">
        <w:r w:rsidR="00850C22" w:rsidRPr="00F05C74" w:rsidDel="003052A3">
          <w:rPr>
            <w:sz w:val="22"/>
            <w:szCs w:val="22"/>
          </w:rPr>
          <w:delText>.</w:delText>
        </w:r>
      </w:del>
    </w:p>
    <w:p w14:paraId="566004BE" w14:textId="77777777" w:rsidR="007C2BC1" w:rsidRPr="00F05C74" w:rsidRDefault="007C2BC1" w:rsidP="007510D9">
      <w:pPr>
        <w:pStyle w:val="Odsekzoznamu1"/>
        <w:spacing w:after="120" w:line="276" w:lineRule="auto"/>
        <w:jc w:val="both"/>
        <w:rPr>
          <w:sz w:val="22"/>
          <w:szCs w:val="22"/>
        </w:rPr>
      </w:pPr>
    </w:p>
    <w:p w14:paraId="3CA2DC71" w14:textId="16307BA7" w:rsidR="00A91910" w:rsidRPr="00F05C74" w:rsidRDefault="00A91910" w:rsidP="00C31C1D">
      <w:pPr>
        <w:pStyle w:val="Odsekzoznamu1"/>
        <w:numPr>
          <w:ilvl w:val="0"/>
          <w:numId w:val="60"/>
        </w:numPr>
        <w:spacing w:before="240" w:after="120" w:line="276" w:lineRule="auto"/>
        <w:jc w:val="both"/>
        <w:rPr>
          <w:sz w:val="22"/>
          <w:szCs w:val="22"/>
        </w:rPr>
      </w:pPr>
      <w:r w:rsidRPr="00F05C74">
        <w:rPr>
          <w:sz w:val="22"/>
          <w:szCs w:val="22"/>
        </w:rPr>
        <w:t xml:space="preserve">Po vykonaní kontroly </w:t>
      </w:r>
      <w:r w:rsidR="0020157D" w:rsidRPr="00F05C74">
        <w:rPr>
          <w:sz w:val="22"/>
          <w:szCs w:val="22"/>
        </w:rPr>
        <w:t xml:space="preserve">podľa predchádzajúceho odseku </w:t>
      </w:r>
      <w:r w:rsidRPr="00F05C74">
        <w:rPr>
          <w:sz w:val="22"/>
          <w:szCs w:val="22"/>
        </w:rPr>
        <w:t>Poskytovateľ Žiadosť o platbu schváli v plnej výške, schváli v zníženej výške</w:t>
      </w:r>
      <w:r w:rsidR="00B0411F" w:rsidRPr="00F05C74">
        <w:rPr>
          <w:sz w:val="22"/>
          <w:szCs w:val="22"/>
        </w:rPr>
        <w:t>, zamietne</w:t>
      </w:r>
      <w:r w:rsidR="00DE0FA6">
        <w:rPr>
          <w:sz w:val="22"/>
          <w:szCs w:val="22"/>
        </w:rPr>
        <w:t xml:space="preserve"> alebo</w:t>
      </w:r>
      <w:r w:rsidRPr="00F05C74">
        <w:rPr>
          <w:sz w:val="22"/>
          <w:szCs w:val="22"/>
        </w:rPr>
        <w:t xml:space="preserve"> </w:t>
      </w:r>
      <w:r w:rsidR="00DA2540" w:rsidRPr="00F05C74">
        <w:rPr>
          <w:sz w:val="22"/>
          <w:szCs w:val="22"/>
        </w:rPr>
        <w:t>pozastaví</w:t>
      </w:r>
      <w:r w:rsidR="00DE0FA6">
        <w:rPr>
          <w:sz w:val="22"/>
          <w:szCs w:val="22"/>
        </w:rPr>
        <w:t xml:space="preserve">, pričom </w:t>
      </w:r>
      <w:r w:rsidR="00B0411F" w:rsidRPr="00F05C74">
        <w:rPr>
          <w:sz w:val="22"/>
          <w:szCs w:val="22"/>
        </w:rPr>
        <w:t xml:space="preserve">časť </w:t>
      </w:r>
      <w:r w:rsidR="00DE0FA6">
        <w:rPr>
          <w:sz w:val="22"/>
          <w:szCs w:val="22"/>
        </w:rPr>
        <w:t>nárokovaných</w:t>
      </w:r>
      <w:r w:rsidR="00B0411F" w:rsidRPr="00F05C74">
        <w:rPr>
          <w:sz w:val="22"/>
          <w:szCs w:val="22"/>
        </w:rPr>
        <w:t xml:space="preserve"> výdavkov</w:t>
      </w:r>
      <w:r w:rsidR="00455A94">
        <w:rPr>
          <w:sz w:val="22"/>
          <w:szCs w:val="22"/>
        </w:rPr>
        <w:t>,</w:t>
      </w:r>
      <w:r w:rsidR="00E430F7">
        <w:rPr>
          <w:sz w:val="22"/>
          <w:szCs w:val="22"/>
        </w:rPr>
        <w:t xml:space="preserve"> </w:t>
      </w:r>
      <w:del w:id="87" w:author="Autor">
        <w:r w:rsidR="00E430F7" w:rsidDel="00004F3E">
          <w:rPr>
            <w:sz w:val="22"/>
            <w:szCs w:val="22"/>
          </w:rPr>
          <w:delText>u </w:delText>
        </w:r>
      </w:del>
      <w:ins w:id="88" w:author="Autor">
        <w:r w:rsidR="00004F3E">
          <w:rPr>
            <w:sz w:val="22"/>
            <w:szCs w:val="22"/>
          </w:rPr>
          <w:t>pri </w:t>
        </w:r>
      </w:ins>
      <w:r w:rsidR="00E430F7">
        <w:rPr>
          <w:sz w:val="22"/>
          <w:szCs w:val="22"/>
        </w:rPr>
        <w:t>ktorých je potrebné pokračovať v</w:t>
      </w:r>
      <w:r w:rsidR="00B0411F" w:rsidRPr="00F05C74">
        <w:rPr>
          <w:sz w:val="22"/>
          <w:szCs w:val="22"/>
        </w:rPr>
        <w:t xml:space="preserve"> kontrol</w:t>
      </w:r>
      <w:r w:rsidR="00E430F7">
        <w:rPr>
          <w:sz w:val="22"/>
          <w:szCs w:val="22"/>
        </w:rPr>
        <w:t>e</w:t>
      </w:r>
      <w:r w:rsidRPr="00F05C74">
        <w:rPr>
          <w:sz w:val="22"/>
          <w:szCs w:val="22"/>
        </w:rPr>
        <w:t>,</w:t>
      </w:r>
      <w:r w:rsidR="00DE0FA6">
        <w:rPr>
          <w:sz w:val="22"/>
          <w:szCs w:val="22"/>
        </w:rPr>
        <w:t xml:space="preserve"> môže vyčleniť, </w:t>
      </w:r>
      <w:r w:rsidRPr="00F05C74">
        <w:rPr>
          <w:sz w:val="22"/>
          <w:szCs w:val="22"/>
        </w:rPr>
        <w:t>a to v</w:t>
      </w:r>
      <w:r w:rsidR="008674DD" w:rsidRPr="00F05C74">
        <w:rPr>
          <w:sz w:val="22"/>
          <w:szCs w:val="22"/>
        </w:rPr>
        <w:t> </w:t>
      </w:r>
      <w:r w:rsidRPr="00F05C74">
        <w:rPr>
          <w:sz w:val="22"/>
          <w:szCs w:val="22"/>
        </w:rPr>
        <w:t>lehot</w:t>
      </w:r>
      <w:r w:rsidR="008674DD" w:rsidRPr="00F05C74">
        <w:rPr>
          <w:sz w:val="22"/>
          <w:szCs w:val="22"/>
        </w:rPr>
        <w:t>ách určených Systémom finančného riadenia</w:t>
      </w:r>
      <w:ins w:id="89" w:author="Autor">
        <w:r w:rsidR="00004F3E">
          <w:rPr>
            <w:sz w:val="22"/>
            <w:szCs w:val="22"/>
          </w:rPr>
          <w:t xml:space="preserve"> a iným Právnym dokumentom</w:t>
        </w:r>
      </w:ins>
      <w:del w:id="90" w:author="Autor">
        <w:r w:rsidR="00DE0FA6" w:rsidDel="00004F3E">
          <w:rPr>
            <w:sz w:val="22"/>
            <w:szCs w:val="22"/>
          </w:rPr>
          <w:delText>,</w:delText>
        </w:r>
        <w:r w:rsidR="00DE0FA6" w:rsidDel="002A7CA9">
          <w:rPr>
            <w:sz w:val="22"/>
            <w:szCs w:val="22"/>
          </w:rPr>
          <w:delText xml:space="preserve"> resp. vo Výnimke</w:delText>
        </w:r>
      </w:del>
      <w:r w:rsidRPr="00F05C74">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263943">
        <w:rPr>
          <w:sz w:val="22"/>
          <w:szCs w:val="22"/>
        </w:rPr>
        <w:t>Poskytovateľa</w:t>
      </w:r>
      <w:r w:rsidRPr="00F05C74">
        <w:rPr>
          <w:sz w:val="22"/>
          <w:szCs w:val="22"/>
        </w:rPr>
        <w:t xml:space="preserve"> a Certifikačného orgánu. </w:t>
      </w:r>
    </w:p>
    <w:p w14:paraId="72F7AC93" w14:textId="77777777" w:rsidR="006B7FCA" w:rsidRPr="00F05C74" w:rsidRDefault="006B7FCA" w:rsidP="006B7FCA">
      <w:pPr>
        <w:pStyle w:val="Odsekzoznamu"/>
        <w:rPr>
          <w:sz w:val="22"/>
          <w:szCs w:val="22"/>
        </w:rPr>
      </w:pPr>
    </w:p>
    <w:p w14:paraId="46E25514" w14:textId="77777777" w:rsidR="006B7FCA" w:rsidRPr="00F05C74" w:rsidRDefault="006B7FCA" w:rsidP="006B7FCA">
      <w:pPr>
        <w:pStyle w:val="Odsekzoznamu1"/>
        <w:numPr>
          <w:ilvl w:val="0"/>
          <w:numId w:val="60"/>
        </w:numPr>
        <w:spacing w:after="120" w:line="276" w:lineRule="auto"/>
        <w:jc w:val="both"/>
        <w:rPr>
          <w:sz w:val="22"/>
          <w:szCs w:val="22"/>
        </w:rPr>
      </w:pPr>
      <w:r w:rsidRPr="00F05C74">
        <w:rPr>
          <w:sz w:val="22"/>
          <w:szCs w:val="22"/>
        </w:rPr>
        <w:t xml:space="preserve">Ak Žiadosť o platbu obsahuje výdavky, ktoré sú predmetom Prebiehajúceho skúmania, Poskytovateľ pozastaví schvaľovanie dotknutých výdavkov až do času ukončenia skúmania. </w:t>
      </w:r>
    </w:p>
    <w:p w14:paraId="7D1C90B2" w14:textId="77777777" w:rsidR="00D57DAC" w:rsidRPr="00F05C74" w:rsidRDefault="00D57DAC" w:rsidP="00D57DAC">
      <w:pPr>
        <w:pStyle w:val="Odsekzoznamu"/>
        <w:rPr>
          <w:sz w:val="22"/>
          <w:szCs w:val="22"/>
        </w:rPr>
      </w:pPr>
    </w:p>
    <w:p w14:paraId="4EEFB8B6" w14:textId="38C544E5"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F05C74">
        <w:rPr>
          <w:rFonts w:ascii="Times New Roman" w:hAnsi="Times New Roman"/>
          <w:b/>
          <w:bCs/>
          <w:caps/>
          <w:lang w:eastAsia="sk-SK"/>
        </w:rPr>
        <w:t>Článok 18 SPOLOČNÉ USTANOVENIA PRE VŠETKY SYSTÉMY FINANCOVANIA</w:t>
      </w:r>
      <w:r w:rsidRPr="00E65D00">
        <w:rPr>
          <w:rFonts w:ascii="Times New Roman" w:hAnsi="Times New Roman"/>
          <w:b/>
          <w:bCs/>
          <w:caps/>
          <w:lang w:eastAsia="sk-SK"/>
        </w:rPr>
        <w:t xml:space="preserve"> </w:t>
      </w:r>
    </w:p>
    <w:p w14:paraId="5D8DF9E7" w14:textId="77777777" w:rsidR="00A91910" w:rsidRPr="00E65D00" w:rsidRDefault="00F11CEE" w:rsidP="00C31C1D">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7510D9">
      <w:pPr>
        <w:pStyle w:val="Odsekzoznamu1"/>
        <w:spacing w:after="120" w:line="276" w:lineRule="auto"/>
        <w:jc w:val="both"/>
        <w:rPr>
          <w:sz w:val="22"/>
          <w:szCs w:val="22"/>
        </w:rPr>
      </w:pPr>
    </w:p>
    <w:p w14:paraId="164DDE66" w14:textId="3B7CEB78" w:rsidR="00A91910" w:rsidRPr="00FD2D55" w:rsidRDefault="00FD2D55" w:rsidP="00FD2D55">
      <w:pPr>
        <w:pStyle w:val="Odsekzoznamu1"/>
        <w:numPr>
          <w:ilvl w:val="0"/>
          <w:numId w:val="61"/>
        </w:numPr>
        <w:spacing w:after="120" w:line="276" w:lineRule="auto"/>
        <w:jc w:val="both"/>
        <w:rPr>
          <w:sz w:val="22"/>
          <w:szCs w:val="22"/>
        </w:rPr>
      </w:pPr>
      <w:r w:rsidRPr="00556722">
        <w:rPr>
          <w:sz w:val="22"/>
          <w:szCs w:val="22"/>
        </w:rPr>
        <w:t>Ak nie je možné prílohy k </w:t>
      </w:r>
      <w:r w:rsidRPr="00973587">
        <w:rPr>
          <w:sz w:val="22"/>
          <w:szCs w:val="22"/>
        </w:rPr>
        <w:t xml:space="preserve">Žiadosti o platbu predložiť elektronicky </w:t>
      </w:r>
      <w:ins w:id="91" w:author="Autor">
        <w:r w:rsidR="00004F3E">
          <w:rPr>
            <w:sz w:val="22"/>
            <w:szCs w:val="22"/>
          </w:rPr>
          <w:t>cez</w:t>
        </w:r>
      </w:ins>
      <w:del w:id="92" w:author="Autor">
        <w:r w:rsidRPr="00973587" w:rsidDel="00004F3E">
          <w:rPr>
            <w:sz w:val="22"/>
            <w:szCs w:val="22"/>
          </w:rPr>
          <w:delText>v</w:delText>
        </w:r>
      </w:del>
      <w:r w:rsidRPr="00973587">
        <w:rPr>
          <w:sz w:val="22"/>
          <w:szCs w:val="22"/>
        </w:rPr>
        <w:t>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Pr>
          <w:sz w:val="22"/>
          <w:szCs w:val="22"/>
        </w:rPr>
        <w:t xml:space="preserve"> </w:t>
      </w:r>
    </w:p>
    <w:p w14:paraId="4459A0A8" w14:textId="77777777" w:rsidR="00A91910" w:rsidRPr="00E65D00" w:rsidRDefault="00A91910" w:rsidP="007510D9">
      <w:pPr>
        <w:pStyle w:val="Odsekzoznamu1"/>
        <w:spacing w:after="120" w:line="276" w:lineRule="auto"/>
        <w:jc w:val="both"/>
        <w:rPr>
          <w:sz w:val="22"/>
          <w:szCs w:val="22"/>
        </w:rPr>
      </w:pPr>
    </w:p>
    <w:p w14:paraId="3D753050"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7510D9">
      <w:pPr>
        <w:pStyle w:val="Odsekzoznamu1"/>
        <w:spacing w:after="120" w:line="276" w:lineRule="auto"/>
        <w:jc w:val="both"/>
        <w:rPr>
          <w:sz w:val="22"/>
          <w:szCs w:val="22"/>
        </w:rPr>
      </w:pPr>
    </w:p>
    <w:p w14:paraId="368BD330" w14:textId="36C6A3EE" w:rsidR="00A91910" w:rsidRPr="00E65D00" w:rsidRDefault="00A91910" w:rsidP="007510D9">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00201250">
        <w:rPr>
          <w:color w:val="000000"/>
          <w:sz w:val="22"/>
          <w:szCs w:val="22"/>
        </w:rPr>
        <w:t xml:space="preserve">Kombinácia všetkých troch systémov financovania (systém zálohových platieb, systém predfinancovania a systému refundácie navzájom) je možná pre všetkých Prijímateľov, za dodržania podmienok definovaných </w:t>
      </w:r>
      <w:del w:id="93" w:author="Autor">
        <w:r w:rsidR="00201250" w:rsidDel="002A7CA9">
          <w:rPr>
            <w:color w:val="000000"/>
            <w:sz w:val="22"/>
            <w:szCs w:val="22"/>
          </w:rPr>
          <w:delText xml:space="preserve">vo Výnimke, </w:delText>
        </w:r>
      </w:del>
      <w:r w:rsidR="00201250">
        <w:rPr>
          <w:color w:val="000000"/>
          <w:sz w:val="22"/>
          <w:szCs w:val="22"/>
        </w:rPr>
        <w:t>v Systéme finančného riadenia</w:t>
      </w:r>
      <w:del w:id="94" w:author="Autor">
        <w:r w:rsidR="00201250" w:rsidDel="00004F3E">
          <w:rPr>
            <w:color w:val="000000"/>
            <w:sz w:val="22"/>
            <w:szCs w:val="22"/>
          </w:rPr>
          <w:delText xml:space="preserve"> a vo Výzve</w:delText>
        </w:r>
      </w:del>
      <w:r w:rsidR="00201250">
        <w:rPr>
          <w:color w:val="000000"/>
          <w:sz w:val="22"/>
          <w:szCs w:val="22"/>
        </w:rPr>
        <w:t xml:space="preserve">. </w:t>
      </w:r>
    </w:p>
    <w:p w14:paraId="2D31AF81" w14:textId="77777777" w:rsidR="00A91910" w:rsidRPr="00E65D00" w:rsidRDefault="00A91910" w:rsidP="007510D9">
      <w:pPr>
        <w:pStyle w:val="Odsekzoznamu1"/>
        <w:spacing w:after="120" w:line="276" w:lineRule="auto"/>
        <w:jc w:val="both"/>
        <w:rPr>
          <w:color w:val="000000"/>
          <w:sz w:val="22"/>
          <w:szCs w:val="22"/>
        </w:rPr>
      </w:pPr>
    </w:p>
    <w:p w14:paraId="6626C43F"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7510D9">
      <w:pPr>
        <w:pStyle w:val="Odsekzoznamu1"/>
        <w:spacing w:after="120" w:line="276" w:lineRule="auto"/>
        <w:jc w:val="both"/>
        <w:rPr>
          <w:color w:val="000000"/>
          <w:sz w:val="22"/>
          <w:szCs w:val="22"/>
        </w:rPr>
      </w:pPr>
    </w:p>
    <w:p w14:paraId="55EA977C" w14:textId="7B5DF99E"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predfinancovania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predfinancovania)</w:t>
      </w:r>
      <w:r w:rsidRPr="00E65D00">
        <w:rPr>
          <w:color w:val="000000"/>
          <w:sz w:val="22"/>
          <w:szCs w:val="22"/>
        </w:rPr>
        <w:t xml:space="preserve">. </w:t>
      </w:r>
      <w:r w:rsidRPr="00E65D00">
        <w:rPr>
          <w:sz w:val="22"/>
          <w:szCs w:val="22"/>
        </w:rPr>
        <w:t xml:space="preserve">Pri </w:t>
      </w:r>
      <w:ins w:id="95" w:author="Autor">
        <w:r w:rsidR="00004F3E">
          <w:rPr>
            <w:sz w:val="22"/>
            <w:szCs w:val="22"/>
          </w:rPr>
          <w:t xml:space="preserve">použití </w:t>
        </w:r>
      </w:ins>
      <w:del w:id="96" w:author="Autor">
        <w:r w:rsidRPr="00E65D00" w:rsidDel="00004F3E">
          <w:rPr>
            <w:sz w:val="22"/>
            <w:szCs w:val="22"/>
          </w:rPr>
          <w:delText xml:space="preserve">využití </w:delText>
        </w:r>
      </w:del>
      <w:r w:rsidRPr="00E65D00">
        <w:rPr>
          <w:sz w:val="22"/>
          <w:szCs w:val="22"/>
        </w:rPr>
        <w:t>troch systémov financovania v rámci jedného projektu</w:t>
      </w:r>
      <w:r w:rsidR="004D3F11">
        <w:rPr>
          <w:sz w:val="22"/>
          <w:szCs w:val="22"/>
        </w:rPr>
        <w:t xml:space="preserve">, Prijímateľ oznámi identifikované rozpočtové položky projektu </w:t>
      </w:r>
      <w:r w:rsidR="009D57C8">
        <w:rPr>
          <w:sz w:val="22"/>
          <w:szCs w:val="22"/>
        </w:rPr>
        <w:lastRenderedPageBreak/>
        <w:t>Poskytovateľovi</w:t>
      </w:r>
      <w:r w:rsidR="004B3CDB">
        <w:rPr>
          <w:sz w:val="22"/>
          <w:szCs w:val="22"/>
        </w:rPr>
        <w:t xml:space="preserve"> </w:t>
      </w:r>
      <w:r w:rsidRPr="00E65D00">
        <w:rPr>
          <w:color w:val="000000"/>
          <w:sz w:val="22"/>
          <w:szCs w:val="22"/>
        </w:rPr>
        <w:t xml:space="preserve">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7510D9">
      <w:pPr>
        <w:pStyle w:val="Odsekzoznamu1"/>
        <w:tabs>
          <w:tab w:val="num" w:pos="1353"/>
        </w:tabs>
        <w:spacing w:after="120" w:line="276" w:lineRule="auto"/>
        <w:jc w:val="both"/>
        <w:rPr>
          <w:sz w:val="22"/>
          <w:szCs w:val="22"/>
        </w:rPr>
      </w:pPr>
    </w:p>
    <w:p w14:paraId="6FC75911" w14:textId="09E55273"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w:t>
      </w:r>
      <w:del w:id="97" w:author="Autor">
        <w:r w:rsidRPr="00E65D00" w:rsidDel="00004F3E">
          <w:rPr>
            <w:sz w:val="22"/>
            <w:szCs w:val="22"/>
          </w:rPr>
          <w:delText xml:space="preserve">Dodávateľom </w:delText>
        </w:r>
      </w:del>
      <w:r w:rsidRPr="00E65D00">
        <w:rPr>
          <w:sz w:val="22"/>
          <w:szCs w:val="22"/>
        </w:rPr>
        <w:t xml:space="preserve">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7510D9">
      <w:pPr>
        <w:pStyle w:val="Odsekzoznamu1"/>
        <w:spacing w:line="276" w:lineRule="auto"/>
        <w:rPr>
          <w:color w:val="000000"/>
          <w:sz w:val="22"/>
          <w:szCs w:val="22"/>
        </w:rPr>
      </w:pPr>
    </w:p>
    <w:p w14:paraId="1190085B" w14:textId="24941E0F"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vo výške 0,01 % z </w:t>
      </w:r>
      <w:del w:id="98" w:author="Autor">
        <w:r w:rsidR="001672D5" w:rsidRPr="00E65D00" w:rsidDel="00D4328D">
          <w:rPr>
            <w:sz w:val="22"/>
            <w:szCs w:val="22"/>
          </w:rPr>
          <w:delText xml:space="preserve">maximálnej </w:delText>
        </w:r>
      </w:del>
      <w:r w:rsidR="001672D5" w:rsidRPr="00E65D00">
        <w:rPr>
          <w:sz w:val="22"/>
          <w:szCs w:val="22"/>
        </w:rPr>
        <w:t>výšky NFP uveden</w:t>
      </w:r>
      <w:ins w:id="99" w:author="Autor">
        <w:r w:rsidR="0091055C">
          <w:rPr>
            <w:sz w:val="22"/>
            <w:szCs w:val="22"/>
          </w:rPr>
          <w:t>ej</w:t>
        </w:r>
      </w:ins>
      <w:del w:id="100" w:author="Autor">
        <w:r w:rsidR="001672D5" w:rsidRPr="00E65D00" w:rsidDel="0091055C">
          <w:rPr>
            <w:sz w:val="22"/>
            <w:szCs w:val="22"/>
          </w:rPr>
          <w:delText>ého</w:delText>
        </w:r>
      </w:del>
      <w:r w:rsidR="001672D5" w:rsidRPr="00E65D00">
        <w:rPr>
          <w:sz w:val="22"/>
          <w:szCs w:val="22"/>
        </w:rPr>
        <w:t xml:space="preserve">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7510D9">
      <w:pPr>
        <w:pStyle w:val="Odsekzoznamu1"/>
        <w:spacing w:after="120" w:line="276" w:lineRule="auto"/>
        <w:jc w:val="both"/>
        <w:rPr>
          <w:sz w:val="22"/>
          <w:szCs w:val="22"/>
        </w:rPr>
      </w:pPr>
    </w:p>
    <w:p w14:paraId="7671A88C" w14:textId="71A0C872" w:rsidR="00A91910" w:rsidRPr="00E65D00" w:rsidRDefault="00A91910" w:rsidP="007510D9">
      <w:pPr>
        <w:pStyle w:val="Odsekzoznamu1"/>
        <w:numPr>
          <w:ilvl w:val="0"/>
          <w:numId w:val="61"/>
        </w:numPr>
        <w:spacing w:after="120" w:line="276" w:lineRule="auto"/>
        <w:jc w:val="both"/>
        <w:rPr>
          <w:sz w:val="22"/>
          <w:szCs w:val="22"/>
        </w:rPr>
      </w:pPr>
      <w:commentRangeStart w:id="101"/>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101"/>
      <w:r w:rsidRPr="00802C1A">
        <w:rPr>
          <w:rStyle w:val="Odkaznakomentr"/>
          <w:sz w:val="22"/>
          <w:szCs w:val="22"/>
        </w:rPr>
        <w:commentReference w:id="101"/>
      </w:r>
    </w:p>
    <w:p w14:paraId="015C0217" w14:textId="77777777" w:rsidR="00A91910" w:rsidRPr="00E65D00" w:rsidRDefault="00A91910" w:rsidP="007510D9">
      <w:pPr>
        <w:pStyle w:val="Odsekzoznamu1"/>
        <w:spacing w:after="120" w:line="276" w:lineRule="auto"/>
        <w:jc w:val="both"/>
        <w:rPr>
          <w:color w:val="000000"/>
          <w:sz w:val="22"/>
          <w:szCs w:val="22"/>
        </w:rPr>
      </w:pPr>
    </w:p>
    <w:p w14:paraId="41C8F051" w14:textId="3FC9277A"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7510D9">
      <w:pPr>
        <w:pStyle w:val="Odsekzoznamu1"/>
        <w:spacing w:after="120" w:line="276" w:lineRule="auto"/>
        <w:jc w:val="both"/>
        <w:rPr>
          <w:sz w:val="22"/>
          <w:szCs w:val="22"/>
        </w:rPr>
      </w:pPr>
    </w:p>
    <w:p w14:paraId="373A9786" w14:textId="6208484B"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Na účely tejto Zmluvy </w:t>
      </w:r>
      <w:ins w:id="102" w:author="Autor">
        <w:r w:rsidR="0091055C">
          <w:rPr>
            <w:color w:val="000000"/>
            <w:sz w:val="22"/>
            <w:szCs w:val="22"/>
          </w:rPr>
          <w:t xml:space="preserve">o poskytnutí NFP </w:t>
        </w:r>
      </w:ins>
      <w:r w:rsidRPr="00E65D00">
        <w:rPr>
          <w:color w:val="000000"/>
          <w:sz w:val="22"/>
          <w:szCs w:val="22"/>
        </w:rPr>
        <w:t>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2A46856B"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oprávnenej osobe na základe výkonu rozhodnutia voči Dodávateľovi v zmysle </w:t>
      </w:r>
      <w:del w:id="103" w:author="Autor">
        <w:r w:rsidRPr="00E65D00" w:rsidDel="0091055C">
          <w:rPr>
            <w:rFonts w:ascii="Times New Roman" w:hAnsi="Times New Roman"/>
            <w:color w:val="000000"/>
          </w:rPr>
          <w:delText xml:space="preserve">všeobecne záväzných </w:delText>
        </w:r>
      </w:del>
      <w:r w:rsidRPr="00E65D00">
        <w:rPr>
          <w:rFonts w:ascii="Times New Roman" w:hAnsi="Times New Roman"/>
          <w:color w:val="000000"/>
        </w:rPr>
        <w:t>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5F29C0F7" w14:textId="77777777" w:rsidR="000C7824"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pohľadávok Dodávateľa a Prijímateľa v súlade s § 580 až § 581  Občianskeho zákonníka, resp. § 358 až § 364 Obchodného  zákonníka</w:t>
      </w:r>
      <w:r w:rsidR="000C7824">
        <w:rPr>
          <w:rFonts w:ascii="Times New Roman" w:hAnsi="Times New Roman"/>
          <w:color w:val="000000"/>
        </w:rPr>
        <w:t>,</w:t>
      </w:r>
    </w:p>
    <w:p w14:paraId="60C4F552" w14:textId="06FA6402" w:rsidR="000C7824" w:rsidRDefault="000C7824" w:rsidP="000C7824">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ak </w:t>
      </w:r>
      <w:r w:rsidR="00A91910" w:rsidRPr="00E65D00">
        <w:rPr>
          <w:rFonts w:ascii="Times New Roman" w:hAnsi="Times New Roman"/>
          <w:color w:val="000000"/>
        </w:rPr>
        <w:t xml:space="preserve"> </w:t>
      </w:r>
      <w:r w:rsidRPr="000C7824">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471F974" w14:textId="77777777" w:rsidR="000C7824" w:rsidRPr="000C7824" w:rsidRDefault="000C7824" w:rsidP="000C7824">
      <w:pPr>
        <w:spacing w:before="120" w:after="120"/>
        <w:ind w:left="1418"/>
        <w:jc w:val="both"/>
        <w:rPr>
          <w:rFonts w:ascii="Times New Roman" w:hAnsi="Times New Roman"/>
          <w:color w:val="000000"/>
        </w:rPr>
      </w:pPr>
    </w:p>
    <w:p w14:paraId="65849489" w14:textId="2BDC130F"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7510D9">
      <w:pPr>
        <w:pStyle w:val="Odsekzoznamu1"/>
        <w:spacing w:after="120" w:line="276" w:lineRule="auto"/>
        <w:jc w:val="both"/>
        <w:rPr>
          <w:color w:val="000000"/>
          <w:sz w:val="22"/>
          <w:szCs w:val="22"/>
        </w:rPr>
      </w:pPr>
    </w:p>
    <w:p w14:paraId="6D9C1C9E"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966219">
      <w:pPr>
        <w:pStyle w:val="Odsekzoznamu1"/>
        <w:spacing w:after="120" w:line="276" w:lineRule="auto"/>
        <w:jc w:val="both"/>
        <w:rPr>
          <w:color w:val="000000"/>
          <w:sz w:val="22"/>
          <w:szCs w:val="22"/>
        </w:rPr>
      </w:pPr>
    </w:p>
    <w:p w14:paraId="7EAA5A2D" w14:textId="4EDB47D7" w:rsidR="000C7824" w:rsidRPr="000C7824" w:rsidRDefault="000C7824" w:rsidP="00966219">
      <w:pPr>
        <w:pStyle w:val="Odsekzoznamu"/>
        <w:numPr>
          <w:ilvl w:val="0"/>
          <w:numId w:val="61"/>
        </w:numPr>
        <w:jc w:val="both"/>
        <w:rPr>
          <w:rFonts w:eastAsia="Calibri"/>
          <w:color w:val="000000"/>
          <w:sz w:val="22"/>
          <w:szCs w:val="22"/>
        </w:rPr>
      </w:pPr>
      <w:r w:rsidRPr="000C7824">
        <w:rPr>
          <w:rFonts w:eastAsia="Calibri"/>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w:t>
      </w:r>
      <w:r w:rsidR="00A67A9F">
        <w:rPr>
          <w:rFonts w:eastAsia="Calibri"/>
          <w:color w:val="000000"/>
          <w:sz w:val="22"/>
          <w:szCs w:val="22"/>
        </w:rPr>
        <w:t xml:space="preserve">notársku zápisnicu </w:t>
      </w:r>
      <w:r w:rsidRPr="000C7824">
        <w:rPr>
          <w:rFonts w:eastAsia="Calibri"/>
          <w:color w:val="000000"/>
          <w:sz w:val="22"/>
          <w:szCs w:val="22"/>
        </w:rPr>
        <w:t>a dokumenty preukazujúce vykonanie uloženia predmetu záväzku do notárskej úschovy</w:t>
      </w:r>
      <w:r w:rsidR="00A67A9F">
        <w:rPr>
          <w:rFonts w:eastAsia="Calibri"/>
          <w:color w:val="000000"/>
          <w:sz w:val="22"/>
          <w:szCs w:val="22"/>
        </w:rPr>
        <w:t>.</w:t>
      </w:r>
    </w:p>
    <w:p w14:paraId="29A029C2" w14:textId="77777777" w:rsidR="000C7824" w:rsidRDefault="000C7824" w:rsidP="000C7824">
      <w:pPr>
        <w:pStyle w:val="Odsekzoznamu"/>
        <w:rPr>
          <w:color w:val="000000"/>
          <w:sz w:val="22"/>
          <w:szCs w:val="22"/>
        </w:rPr>
      </w:pPr>
    </w:p>
    <w:p w14:paraId="19F32245" w14:textId="1D18C9A6"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7510D9">
      <w:pPr>
        <w:pStyle w:val="Odsekzoznamu1"/>
        <w:spacing w:after="120" w:line="276" w:lineRule="auto"/>
        <w:jc w:val="both"/>
        <w:rPr>
          <w:color w:val="000000"/>
          <w:sz w:val="22"/>
          <w:szCs w:val="22"/>
        </w:rPr>
      </w:pPr>
    </w:p>
    <w:p w14:paraId="1C385774"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7510D9">
      <w:pPr>
        <w:pStyle w:val="Odsekzoznamu1"/>
        <w:spacing w:after="120" w:line="276" w:lineRule="auto"/>
        <w:jc w:val="both"/>
        <w:rPr>
          <w:color w:val="000000"/>
          <w:sz w:val="22"/>
          <w:szCs w:val="22"/>
        </w:rPr>
      </w:pPr>
    </w:p>
    <w:p w14:paraId="19DD5E93"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7510D9">
      <w:pPr>
        <w:pStyle w:val="Odsekzoznamu1"/>
        <w:spacing w:after="120" w:line="276" w:lineRule="auto"/>
        <w:jc w:val="both"/>
        <w:rPr>
          <w:color w:val="000000"/>
          <w:sz w:val="22"/>
          <w:szCs w:val="22"/>
        </w:rPr>
      </w:pPr>
    </w:p>
    <w:p w14:paraId="01AA9ABA"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3E582846" w14:textId="580ABC50" w:rsidR="00C7460F" w:rsidRPr="004C6CB4" w:rsidDel="00D76590" w:rsidRDefault="00C7460F" w:rsidP="00C7460F">
      <w:pPr>
        <w:keepNext/>
        <w:spacing w:after="120" w:line="264" w:lineRule="auto"/>
        <w:ind w:left="1440" w:hanging="1440"/>
        <w:jc w:val="both"/>
        <w:outlineLvl w:val="2"/>
        <w:rPr>
          <w:del w:id="104" w:author="Autor"/>
          <w:rFonts w:ascii="Times New Roman" w:hAnsi="Times New Roman"/>
          <w:b/>
          <w:bCs/>
          <w:sz w:val="26"/>
          <w:szCs w:val="26"/>
          <w:lang w:eastAsia="sk-SK"/>
        </w:rPr>
      </w:pPr>
      <w:del w:id="105" w:author="Autor">
        <w:r w:rsidRPr="004C6CB4" w:rsidDel="00D76590">
          <w:rPr>
            <w:rFonts w:ascii="Times New Roman" w:hAnsi="Times New Roman"/>
            <w:b/>
            <w:bCs/>
            <w:sz w:val="26"/>
            <w:szCs w:val="26"/>
            <w:lang w:eastAsia="sk-SK"/>
          </w:rPr>
          <w:delText>Článok 20 MENY A KURZOVÉ ROZDIELY</w:delText>
        </w:r>
      </w:del>
    </w:p>
    <w:p w14:paraId="570DE44A" w14:textId="0C4F0505" w:rsidR="00C7460F" w:rsidRPr="00307126" w:rsidDel="00D76590" w:rsidRDefault="00C7460F" w:rsidP="00C7460F">
      <w:pPr>
        <w:numPr>
          <w:ilvl w:val="0"/>
          <w:numId w:val="66"/>
        </w:numPr>
        <w:tabs>
          <w:tab w:val="clear" w:pos="540"/>
        </w:tabs>
        <w:spacing w:before="120" w:line="264" w:lineRule="auto"/>
        <w:jc w:val="both"/>
        <w:rPr>
          <w:del w:id="106" w:author="Autor"/>
          <w:rFonts w:ascii="Times New Roman" w:hAnsi="Times New Roman"/>
          <w:lang w:eastAsia="sk-SK"/>
        </w:rPr>
      </w:pPr>
      <w:del w:id="107" w:author="Autor">
        <w:r w:rsidRPr="00307126" w:rsidDel="00D76590">
          <w:rPr>
            <w:rFonts w:ascii="Times New Roman" w:hAnsi="Times New Roman"/>
            <w:lang w:eastAsia="sk-SK"/>
          </w:rPr>
          <w:delText xml:space="preserve">Ak Prijímateľ uhrádza výdavky Projektu v inej mene ako EUR, príslušné účtovné doklady sú preplácané v EUR. Prípadné kurzové rozdiely znáša Prijímateľ; to neplatí v prípade postupu podľa odsekov 4 a 5 tohto článku VZP. Pri použití výmenného kurzu pre potreby prepočtu sumy výdavkov uhrádzaných Prijímateľom v cudzej mene je Prijímateľ povinný postupovať v súlade s § 24 zákona č. 431/2002 Z. z. o účtovníctve v znení neskorších predpisov. </w:delText>
        </w:r>
      </w:del>
    </w:p>
    <w:p w14:paraId="4AFBC313" w14:textId="3B5B9DC9" w:rsidR="00C7460F" w:rsidRPr="00307126" w:rsidDel="00D76590" w:rsidRDefault="00C7460F" w:rsidP="00C7460F">
      <w:pPr>
        <w:numPr>
          <w:ilvl w:val="0"/>
          <w:numId w:val="66"/>
        </w:numPr>
        <w:tabs>
          <w:tab w:val="clear" w:pos="540"/>
        </w:tabs>
        <w:spacing w:before="120" w:line="264" w:lineRule="auto"/>
        <w:jc w:val="both"/>
        <w:rPr>
          <w:del w:id="108" w:author="Autor"/>
          <w:rFonts w:ascii="Times New Roman" w:hAnsi="Times New Roman"/>
          <w:lang w:eastAsia="sk-SK"/>
        </w:rPr>
      </w:pPr>
      <w:del w:id="109" w:author="Autor">
        <w:r w:rsidRPr="00307126" w:rsidDel="00D76590">
          <w:rPr>
            <w:rFonts w:ascii="Times New Roman" w:hAnsi="Times New Roman"/>
            <w:lang w:eastAsia="sk-SK"/>
          </w:rPr>
          <w:delTex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delText>
        </w:r>
      </w:del>
    </w:p>
    <w:p w14:paraId="377781BA" w14:textId="43F48C91" w:rsidR="00C7460F" w:rsidRPr="00307126" w:rsidDel="00D76590" w:rsidRDefault="00C7460F" w:rsidP="00C7460F">
      <w:pPr>
        <w:numPr>
          <w:ilvl w:val="0"/>
          <w:numId w:val="66"/>
        </w:numPr>
        <w:tabs>
          <w:tab w:val="clear" w:pos="540"/>
        </w:tabs>
        <w:spacing w:before="120" w:line="264" w:lineRule="auto"/>
        <w:jc w:val="both"/>
        <w:rPr>
          <w:del w:id="110" w:author="Autor"/>
          <w:rFonts w:ascii="Times New Roman" w:hAnsi="Times New Roman"/>
          <w:lang w:eastAsia="sk-SK"/>
        </w:rPr>
      </w:pPr>
      <w:del w:id="111" w:author="Autor">
        <w:r w:rsidRPr="00307126" w:rsidDel="00D76590">
          <w:rPr>
            <w:rFonts w:ascii="Times New Roman" w:hAnsi="Times New Roman"/>
            <w:lang w:eastAsia="sk-SK"/>
          </w:rPr>
          <w:delTex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zahrnie Prijímateľ do Žiadosti o platbu (zúčtovanie predfinancovania, zúčtovanie zálohovej platby alebo žiadosť o platbu – refundácia).</w:delText>
        </w:r>
      </w:del>
    </w:p>
    <w:p w14:paraId="7EB87D88" w14:textId="49C0E432" w:rsidR="00C7460F" w:rsidRPr="00307126" w:rsidDel="00D76590" w:rsidRDefault="00C7460F" w:rsidP="00C7460F">
      <w:pPr>
        <w:numPr>
          <w:ilvl w:val="0"/>
          <w:numId w:val="66"/>
        </w:numPr>
        <w:tabs>
          <w:tab w:val="clear" w:pos="540"/>
        </w:tabs>
        <w:spacing w:before="120" w:line="264" w:lineRule="auto"/>
        <w:jc w:val="both"/>
        <w:rPr>
          <w:del w:id="112" w:author="Autor"/>
          <w:rFonts w:ascii="Times New Roman" w:hAnsi="Times New Roman"/>
          <w:lang w:eastAsia="sk-SK"/>
        </w:rPr>
      </w:pPr>
      <w:del w:id="113" w:author="Autor">
        <w:r w:rsidRPr="00307126" w:rsidDel="00D76590">
          <w:rPr>
            <w:rFonts w:ascii="Times New Roman" w:hAnsi="Times New Roman"/>
            <w:lang w:eastAsia="sk-SK"/>
          </w:rPr>
          <w:delTex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delText>
        </w:r>
      </w:del>
    </w:p>
    <w:p w14:paraId="06B4B6C2" w14:textId="24226599" w:rsidR="00C7460F" w:rsidRPr="00307126" w:rsidDel="00D76590" w:rsidRDefault="00C7460F" w:rsidP="00C7460F">
      <w:pPr>
        <w:numPr>
          <w:ilvl w:val="0"/>
          <w:numId w:val="66"/>
        </w:numPr>
        <w:tabs>
          <w:tab w:val="clear" w:pos="540"/>
        </w:tabs>
        <w:spacing w:before="120" w:line="264" w:lineRule="auto"/>
        <w:jc w:val="both"/>
        <w:rPr>
          <w:del w:id="114" w:author="Autor"/>
          <w:rFonts w:ascii="Times New Roman" w:hAnsi="Times New Roman"/>
          <w:lang w:eastAsia="sk-SK"/>
        </w:rPr>
      </w:pPr>
      <w:del w:id="115" w:author="Autor">
        <w:r w:rsidRPr="00307126" w:rsidDel="00D76590">
          <w:rPr>
            <w:rFonts w:ascii="Times New Roman" w:hAnsi="Times New Roman"/>
            <w:lang w:eastAsia="sk-SK"/>
          </w:rPr>
          <w:delText>Ak Prijímateľ využíva systém predfinancovania, je povinný priebežne sledovať a kumulatívne narátavať 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článkom 10 VZP. Postup podľa tohto odseku sa uplatní, len ak kumulatívna suma kurzových rozdielov presiahne 40 EUR, suma nižšia alebo rovná 40 EUR sa vzájomne nevysporiadava.</w:delText>
        </w:r>
      </w:del>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7C79DD4B" w14:textId="7BE5827E" w:rsidR="00CD4989" w:rsidRPr="00CD4989" w:rsidRDefault="00CD4989">
      <w:pPr>
        <w:pStyle w:val="Textkomentra"/>
        <w:rPr>
          <w:rFonts w:ascii="Arial Narrow" w:hAnsi="Arial Narrow"/>
          <w:sz w:val="22"/>
          <w:szCs w:val="22"/>
          <w:lang w:val="sk-SK"/>
        </w:rPr>
      </w:pPr>
      <w:r>
        <w:rPr>
          <w:rStyle w:val="Odkaznakomentr"/>
        </w:rPr>
        <w:annotationRef/>
      </w:r>
      <w:r w:rsidRPr="007052D1">
        <w:rPr>
          <w:rFonts w:ascii="Arial Narrow" w:hAnsi="Arial Narrow"/>
          <w:sz w:val="22"/>
          <w:szCs w:val="22"/>
          <w:highlight w:val="yellow"/>
          <w:lang w:val="sk-SK"/>
        </w:rPr>
        <w:t>V prípade ak bola vydaná individuálna výnimka MF SR je potrebné, túto výnimku zapracovať do Zmluvy o</w:t>
      </w:r>
      <w:r w:rsidR="00397DE6">
        <w:rPr>
          <w:rFonts w:ascii="Arial Narrow" w:hAnsi="Arial Narrow"/>
          <w:sz w:val="22"/>
          <w:szCs w:val="22"/>
          <w:highlight w:val="yellow"/>
          <w:lang w:val="sk-SK"/>
        </w:rPr>
        <w:t xml:space="preserve"> poskytnutí</w:t>
      </w:r>
      <w:r w:rsidRPr="007052D1">
        <w:rPr>
          <w:rFonts w:ascii="Arial Narrow" w:hAnsi="Arial Narrow"/>
          <w:sz w:val="22"/>
          <w:szCs w:val="22"/>
          <w:highlight w:val="yellow"/>
          <w:lang w:val="sk-SK"/>
        </w:rPr>
        <w:t> NFP</w:t>
      </w:r>
      <w:r w:rsidR="00596725">
        <w:rPr>
          <w:rFonts w:ascii="Arial Narrow" w:hAnsi="Arial Narrow"/>
          <w:sz w:val="22"/>
          <w:szCs w:val="22"/>
          <w:lang w:val="sk-SK"/>
        </w:rPr>
        <w:t>.</w:t>
      </w:r>
    </w:p>
  </w:comment>
  <w:comment w:id="5"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6"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101"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79DD4B" w15:done="0"/>
  <w15:commentEx w15:paraId="28768133" w15:done="0"/>
  <w15:commentEx w15:paraId="65473897" w15:done="0"/>
  <w15:commentEx w15:paraId="4036B84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3689E" w14:textId="77777777" w:rsidR="00A0667B" w:rsidRDefault="00A0667B" w:rsidP="00107570">
      <w:pPr>
        <w:spacing w:after="0" w:line="240" w:lineRule="auto"/>
      </w:pPr>
      <w:r>
        <w:separator/>
      </w:r>
    </w:p>
  </w:endnote>
  <w:endnote w:type="continuationSeparator" w:id="0">
    <w:p w14:paraId="554254BF" w14:textId="77777777" w:rsidR="00A0667B" w:rsidRDefault="00A0667B" w:rsidP="00107570">
      <w:pPr>
        <w:spacing w:after="0" w:line="240" w:lineRule="auto"/>
      </w:pPr>
      <w:r>
        <w:continuationSeparator/>
      </w:r>
    </w:p>
  </w:endnote>
  <w:endnote w:type="continuationNotice" w:id="1">
    <w:p w14:paraId="367688C5" w14:textId="77777777" w:rsidR="00A0667B" w:rsidRDefault="00A066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3F6258E3"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F44B0C">
      <w:rPr>
        <w:b/>
        <w:bCs/>
        <w:noProof/>
        <w:sz w:val="22"/>
        <w:szCs w:val="22"/>
      </w:rPr>
      <w:t>9</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F44B0C">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7992ACF6"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F44B0C">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F44B0C">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C0DF5" w14:textId="77777777" w:rsidR="00A0667B" w:rsidRDefault="00A0667B" w:rsidP="00107570">
      <w:pPr>
        <w:spacing w:after="0" w:line="240" w:lineRule="auto"/>
      </w:pPr>
      <w:r>
        <w:separator/>
      </w:r>
    </w:p>
  </w:footnote>
  <w:footnote w:type="continuationSeparator" w:id="0">
    <w:p w14:paraId="78ACB63B" w14:textId="77777777" w:rsidR="00A0667B" w:rsidRDefault="00A0667B" w:rsidP="00107570">
      <w:pPr>
        <w:spacing w:after="0" w:line="240" w:lineRule="auto"/>
      </w:pPr>
      <w:r>
        <w:continuationSeparator/>
      </w:r>
    </w:p>
  </w:footnote>
  <w:footnote w:type="continuationNotice" w:id="1">
    <w:p w14:paraId="38064D48" w14:textId="77777777" w:rsidR="00A0667B" w:rsidRDefault="00A066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8"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2"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1"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3"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5"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0"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1"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2"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3"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6"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7"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3"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4"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5"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6"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7"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1"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2"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3"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0"/>
  </w:num>
  <w:num w:numId="2">
    <w:abstractNumId w:val="31"/>
  </w:num>
  <w:num w:numId="3">
    <w:abstractNumId w:val="8"/>
  </w:num>
  <w:num w:numId="4">
    <w:abstractNumId w:val="55"/>
  </w:num>
  <w:num w:numId="5">
    <w:abstractNumId w:val="33"/>
  </w:num>
  <w:num w:numId="6">
    <w:abstractNumId w:val="1"/>
  </w:num>
  <w:num w:numId="7">
    <w:abstractNumId w:val="45"/>
  </w:num>
  <w:num w:numId="8">
    <w:abstractNumId w:val="49"/>
  </w:num>
  <w:num w:numId="9">
    <w:abstractNumId w:val="61"/>
  </w:num>
  <w:num w:numId="10">
    <w:abstractNumId w:val="40"/>
  </w:num>
  <w:num w:numId="11">
    <w:abstractNumId w:val="6"/>
  </w:num>
  <w:num w:numId="12">
    <w:abstractNumId w:val="12"/>
  </w:num>
  <w:num w:numId="13">
    <w:abstractNumId w:val="20"/>
  </w:num>
  <w:num w:numId="14">
    <w:abstractNumId w:val="0"/>
  </w:num>
  <w:num w:numId="15">
    <w:abstractNumId w:val="52"/>
  </w:num>
  <w:num w:numId="16">
    <w:abstractNumId w:val="43"/>
  </w:num>
  <w:num w:numId="17">
    <w:abstractNumId w:val="62"/>
  </w:num>
  <w:num w:numId="18">
    <w:abstractNumId w:val="60"/>
  </w:num>
  <w:num w:numId="19">
    <w:abstractNumId w:val="39"/>
  </w:num>
  <w:num w:numId="20">
    <w:abstractNumId w:val="2"/>
  </w:num>
  <w:num w:numId="21">
    <w:abstractNumId w:val="29"/>
  </w:num>
  <w:num w:numId="22">
    <w:abstractNumId w:val="36"/>
  </w:num>
  <w:num w:numId="23">
    <w:abstractNumId w:val="21"/>
  </w:num>
  <w:num w:numId="24">
    <w:abstractNumId w:val="34"/>
  </w:num>
  <w:num w:numId="25">
    <w:abstractNumId w:val="16"/>
  </w:num>
  <w:num w:numId="26">
    <w:abstractNumId w:val="24"/>
  </w:num>
  <w:num w:numId="27">
    <w:abstractNumId w:val="10"/>
  </w:num>
  <w:num w:numId="28">
    <w:abstractNumId w:val="57"/>
  </w:num>
  <w:num w:numId="29">
    <w:abstractNumId w:val="63"/>
  </w:num>
  <w:num w:numId="30">
    <w:abstractNumId w:val="3"/>
  </w:num>
  <w:num w:numId="31">
    <w:abstractNumId w:val="13"/>
  </w:num>
  <w:num w:numId="32">
    <w:abstractNumId w:val="48"/>
  </w:num>
  <w:num w:numId="33">
    <w:abstractNumId w:val="27"/>
  </w:num>
  <w:num w:numId="34">
    <w:abstractNumId w:val="46"/>
  </w:num>
  <w:num w:numId="35">
    <w:abstractNumId w:val="56"/>
  </w:num>
  <w:num w:numId="36">
    <w:abstractNumId w:val="47"/>
  </w:num>
  <w:num w:numId="37">
    <w:abstractNumId w:val="54"/>
  </w:num>
  <w:num w:numId="38">
    <w:abstractNumId w:val="17"/>
  </w:num>
  <w:num w:numId="39">
    <w:abstractNumId w:val="28"/>
  </w:num>
  <w:num w:numId="40">
    <w:abstractNumId w:val="37"/>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1"/>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4"/>
  </w:num>
  <w:num w:numId="48">
    <w:abstractNumId w:val="9"/>
  </w:num>
  <w:num w:numId="49">
    <w:abstractNumId w:val="32"/>
  </w:num>
  <w:num w:numId="50">
    <w:abstractNumId w:val="59"/>
  </w:num>
  <w:num w:numId="51">
    <w:abstractNumId w:val="38"/>
  </w:num>
  <w:num w:numId="52">
    <w:abstractNumId w:val="51"/>
  </w:num>
  <w:num w:numId="53">
    <w:abstractNumId w:val="50"/>
  </w:num>
  <w:num w:numId="54">
    <w:abstractNumId w:val="22"/>
  </w:num>
  <w:num w:numId="55">
    <w:abstractNumId w:val="41"/>
  </w:num>
  <w:num w:numId="56">
    <w:abstractNumId w:val="19"/>
  </w:num>
  <w:num w:numId="57">
    <w:abstractNumId w:val="23"/>
  </w:num>
  <w:num w:numId="58">
    <w:abstractNumId w:val="35"/>
  </w:num>
  <w:num w:numId="59">
    <w:abstractNumId w:val="58"/>
  </w:num>
  <w:num w:numId="60">
    <w:abstractNumId w:val="14"/>
  </w:num>
  <w:num w:numId="61">
    <w:abstractNumId w:val="25"/>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3"/>
  </w:num>
  <w:num w:numId="64">
    <w:abstractNumId w:val="26"/>
  </w:num>
  <w:num w:numId="65">
    <w:abstractNumId w:val="15"/>
  </w:num>
  <w:num w:numId="66">
    <w:abstractNumId w:val="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04F3E"/>
    <w:rsid w:val="000125B9"/>
    <w:rsid w:val="000135C4"/>
    <w:rsid w:val="000150E8"/>
    <w:rsid w:val="00030F01"/>
    <w:rsid w:val="00040BB7"/>
    <w:rsid w:val="000518F7"/>
    <w:rsid w:val="0005190C"/>
    <w:rsid w:val="000526EB"/>
    <w:rsid w:val="00054CFF"/>
    <w:rsid w:val="0007015E"/>
    <w:rsid w:val="00073A3B"/>
    <w:rsid w:val="00074079"/>
    <w:rsid w:val="000777AD"/>
    <w:rsid w:val="00084FE2"/>
    <w:rsid w:val="00087569"/>
    <w:rsid w:val="00090305"/>
    <w:rsid w:val="000909B4"/>
    <w:rsid w:val="000916D9"/>
    <w:rsid w:val="00093490"/>
    <w:rsid w:val="00097AAB"/>
    <w:rsid w:val="000A0B24"/>
    <w:rsid w:val="000A1DAC"/>
    <w:rsid w:val="000A297E"/>
    <w:rsid w:val="000A2C9D"/>
    <w:rsid w:val="000A5C51"/>
    <w:rsid w:val="000A66D2"/>
    <w:rsid w:val="000A7506"/>
    <w:rsid w:val="000C325B"/>
    <w:rsid w:val="000C4352"/>
    <w:rsid w:val="000C6069"/>
    <w:rsid w:val="000C7824"/>
    <w:rsid w:val="000D459D"/>
    <w:rsid w:val="000D787C"/>
    <w:rsid w:val="000E41D6"/>
    <w:rsid w:val="000E535C"/>
    <w:rsid w:val="000E6C19"/>
    <w:rsid w:val="000F1DFD"/>
    <w:rsid w:val="000F4C6A"/>
    <w:rsid w:val="00104356"/>
    <w:rsid w:val="001045E9"/>
    <w:rsid w:val="00107570"/>
    <w:rsid w:val="00113558"/>
    <w:rsid w:val="001139FF"/>
    <w:rsid w:val="0011496A"/>
    <w:rsid w:val="001149CE"/>
    <w:rsid w:val="00121A28"/>
    <w:rsid w:val="001228D1"/>
    <w:rsid w:val="00124F44"/>
    <w:rsid w:val="00125698"/>
    <w:rsid w:val="001264E1"/>
    <w:rsid w:val="00127CD1"/>
    <w:rsid w:val="001361CB"/>
    <w:rsid w:val="0014042F"/>
    <w:rsid w:val="0015690D"/>
    <w:rsid w:val="001578B2"/>
    <w:rsid w:val="00160BAD"/>
    <w:rsid w:val="00162742"/>
    <w:rsid w:val="001672D5"/>
    <w:rsid w:val="00167876"/>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472"/>
    <w:rsid w:val="001A3BF1"/>
    <w:rsid w:val="001B4309"/>
    <w:rsid w:val="001B5BDF"/>
    <w:rsid w:val="001B7463"/>
    <w:rsid w:val="001C02A6"/>
    <w:rsid w:val="001C0EA6"/>
    <w:rsid w:val="001D68FE"/>
    <w:rsid w:val="001F459A"/>
    <w:rsid w:val="00200A31"/>
    <w:rsid w:val="00200B64"/>
    <w:rsid w:val="00201250"/>
    <w:rsid w:val="0020157D"/>
    <w:rsid w:val="00204AA1"/>
    <w:rsid w:val="0020565E"/>
    <w:rsid w:val="00205F39"/>
    <w:rsid w:val="0021081B"/>
    <w:rsid w:val="002114EF"/>
    <w:rsid w:val="00215405"/>
    <w:rsid w:val="00224E9C"/>
    <w:rsid w:val="00227584"/>
    <w:rsid w:val="002333DE"/>
    <w:rsid w:val="00235E98"/>
    <w:rsid w:val="00236961"/>
    <w:rsid w:val="00241CBF"/>
    <w:rsid w:val="00242256"/>
    <w:rsid w:val="00244DBA"/>
    <w:rsid w:val="0024673E"/>
    <w:rsid w:val="002479A2"/>
    <w:rsid w:val="002538BB"/>
    <w:rsid w:val="002542F3"/>
    <w:rsid w:val="00254E02"/>
    <w:rsid w:val="00261614"/>
    <w:rsid w:val="00263943"/>
    <w:rsid w:val="002707A0"/>
    <w:rsid w:val="00270B3B"/>
    <w:rsid w:val="00273ACB"/>
    <w:rsid w:val="002743C2"/>
    <w:rsid w:val="002807F3"/>
    <w:rsid w:val="0028313A"/>
    <w:rsid w:val="00283169"/>
    <w:rsid w:val="002966B1"/>
    <w:rsid w:val="002A1E3B"/>
    <w:rsid w:val="002A7CA9"/>
    <w:rsid w:val="002B667C"/>
    <w:rsid w:val="002B6A0E"/>
    <w:rsid w:val="002B73A5"/>
    <w:rsid w:val="002C3993"/>
    <w:rsid w:val="002D1750"/>
    <w:rsid w:val="002E235D"/>
    <w:rsid w:val="002E3E83"/>
    <w:rsid w:val="002F0B58"/>
    <w:rsid w:val="002F1B93"/>
    <w:rsid w:val="002F5A33"/>
    <w:rsid w:val="00301D23"/>
    <w:rsid w:val="00304BCE"/>
    <w:rsid w:val="003052A3"/>
    <w:rsid w:val="00307158"/>
    <w:rsid w:val="00307A1C"/>
    <w:rsid w:val="0031189F"/>
    <w:rsid w:val="0031356B"/>
    <w:rsid w:val="003144E8"/>
    <w:rsid w:val="0031505C"/>
    <w:rsid w:val="0031625F"/>
    <w:rsid w:val="00316E50"/>
    <w:rsid w:val="00320059"/>
    <w:rsid w:val="00326E5F"/>
    <w:rsid w:val="003273BF"/>
    <w:rsid w:val="003328CB"/>
    <w:rsid w:val="00342B13"/>
    <w:rsid w:val="00344D26"/>
    <w:rsid w:val="00351DD7"/>
    <w:rsid w:val="00355838"/>
    <w:rsid w:val="003570A7"/>
    <w:rsid w:val="003629CF"/>
    <w:rsid w:val="003650CB"/>
    <w:rsid w:val="003672B6"/>
    <w:rsid w:val="00370887"/>
    <w:rsid w:val="00374378"/>
    <w:rsid w:val="0037663F"/>
    <w:rsid w:val="00377FC7"/>
    <w:rsid w:val="003818D4"/>
    <w:rsid w:val="00397DE6"/>
    <w:rsid w:val="003A154C"/>
    <w:rsid w:val="003B3F46"/>
    <w:rsid w:val="003B3FC0"/>
    <w:rsid w:val="003B5B37"/>
    <w:rsid w:val="003B69B7"/>
    <w:rsid w:val="003C0F18"/>
    <w:rsid w:val="003C2419"/>
    <w:rsid w:val="003C6060"/>
    <w:rsid w:val="003C6154"/>
    <w:rsid w:val="003C62AE"/>
    <w:rsid w:val="003C688F"/>
    <w:rsid w:val="003D3FC0"/>
    <w:rsid w:val="003E1FA3"/>
    <w:rsid w:val="003E2782"/>
    <w:rsid w:val="003E5F9C"/>
    <w:rsid w:val="003E5FE0"/>
    <w:rsid w:val="003E793F"/>
    <w:rsid w:val="003E7E74"/>
    <w:rsid w:val="003F1EF2"/>
    <w:rsid w:val="00402D50"/>
    <w:rsid w:val="00414FE4"/>
    <w:rsid w:val="004167D9"/>
    <w:rsid w:val="00417284"/>
    <w:rsid w:val="00420D2B"/>
    <w:rsid w:val="004279EC"/>
    <w:rsid w:val="004360BC"/>
    <w:rsid w:val="0043627B"/>
    <w:rsid w:val="004417C0"/>
    <w:rsid w:val="00442E7B"/>
    <w:rsid w:val="00442FC0"/>
    <w:rsid w:val="00445909"/>
    <w:rsid w:val="00451EFB"/>
    <w:rsid w:val="00454231"/>
    <w:rsid w:val="0045542C"/>
    <w:rsid w:val="00455A94"/>
    <w:rsid w:val="0046268A"/>
    <w:rsid w:val="0046309F"/>
    <w:rsid w:val="00481DCF"/>
    <w:rsid w:val="00483CB4"/>
    <w:rsid w:val="0048460B"/>
    <w:rsid w:val="00492EF4"/>
    <w:rsid w:val="0049365E"/>
    <w:rsid w:val="00493D00"/>
    <w:rsid w:val="00495201"/>
    <w:rsid w:val="004957BB"/>
    <w:rsid w:val="004A5C39"/>
    <w:rsid w:val="004B0921"/>
    <w:rsid w:val="004B264C"/>
    <w:rsid w:val="004B3CDB"/>
    <w:rsid w:val="004B612A"/>
    <w:rsid w:val="004B6432"/>
    <w:rsid w:val="004B70F0"/>
    <w:rsid w:val="004C270D"/>
    <w:rsid w:val="004D1589"/>
    <w:rsid w:val="004D16E8"/>
    <w:rsid w:val="004D3F11"/>
    <w:rsid w:val="004D7908"/>
    <w:rsid w:val="004E3523"/>
    <w:rsid w:val="004E3C83"/>
    <w:rsid w:val="004E774F"/>
    <w:rsid w:val="004F17CD"/>
    <w:rsid w:val="004F2508"/>
    <w:rsid w:val="004F30C8"/>
    <w:rsid w:val="005001FB"/>
    <w:rsid w:val="0050198D"/>
    <w:rsid w:val="00501FDC"/>
    <w:rsid w:val="0050352D"/>
    <w:rsid w:val="00512D79"/>
    <w:rsid w:val="005241A3"/>
    <w:rsid w:val="0052759C"/>
    <w:rsid w:val="00530F07"/>
    <w:rsid w:val="00531363"/>
    <w:rsid w:val="00534143"/>
    <w:rsid w:val="00537063"/>
    <w:rsid w:val="0054002C"/>
    <w:rsid w:val="00542D6C"/>
    <w:rsid w:val="00546CA0"/>
    <w:rsid w:val="00546EA5"/>
    <w:rsid w:val="00553BFD"/>
    <w:rsid w:val="0055539C"/>
    <w:rsid w:val="005561DD"/>
    <w:rsid w:val="00566167"/>
    <w:rsid w:val="00570122"/>
    <w:rsid w:val="005706B3"/>
    <w:rsid w:val="00571CAF"/>
    <w:rsid w:val="00573573"/>
    <w:rsid w:val="00575363"/>
    <w:rsid w:val="00585EC4"/>
    <w:rsid w:val="0058720B"/>
    <w:rsid w:val="00587F50"/>
    <w:rsid w:val="00590648"/>
    <w:rsid w:val="005931A0"/>
    <w:rsid w:val="00596725"/>
    <w:rsid w:val="005B204A"/>
    <w:rsid w:val="005B374C"/>
    <w:rsid w:val="005B4F5F"/>
    <w:rsid w:val="005B6CAA"/>
    <w:rsid w:val="005C375F"/>
    <w:rsid w:val="005D01B9"/>
    <w:rsid w:val="005D1E6A"/>
    <w:rsid w:val="005D28F5"/>
    <w:rsid w:val="005D4692"/>
    <w:rsid w:val="005D5A73"/>
    <w:rsid w:val="005D6DCA"/>
    <w:rsid w:val="005E7FD8"/>
    <w:rsid w:val="005F23B7"/>
    <w:rsid w:val="006006C7"/>
    <w:rsid w:val="006068D6"/>
    <w:rsid w:val="006139F7"/>
    <w:rsid w:val="00624C06"/>
    <w:rsid w:val="006260E3"/>
    <w:rsid w:val="00632BF1"/>
    <w:rsid w:val="00634EED"/>
    <w:rsid w:val="00636F3E"/>
    <w:rsid w:val="00637984"/>
    <w:rsid w:val="0064034E"/>
    <w:rsid w:val="00640FE2"/>
    <w:rsid w:val="00645053"/>
    <w:rsid w:val="00652531"/>
    <w:rsid w:val="00654513"/>
    <w:rsid w:val="00674103"/>
    <w:rsid w:val="00674631"/>
    <w:rsid w:val="00682A5B"/>
    <w:rsid w:val="006839FF"/>
    <w:rsid w:val="00683C99"/>
    <w:rsid w:val="00684B0F"/>
    <w:rsid w:val="0068717E"/>
    <w:rsid w:val="00691952"/>
    <w:rsid w:val="00691C16"/>
    <w:rsid w:val="00693BFD"/>
    <w:rsid w:val="00695ECD"/>
    <w:rsid w:val="006A60A4"/>
    <w:rsid w:val="006B2244"/>
    <w:rsid w:val="006B4AA6"/>
    <w:rsid w:val="006B5BAD"/>
    <w:rsid w:val="006B7FCA"/>
    <w:rsid w:val="006B7FE3"/>
    <w:rsid w:val="006C5D80"/>
    <w:rsid w:val="006D1B30"/>
    <w:rsid w:val="006E12F7"/>
    <w:rsid w:val="006E7ED3"/>
    <w:rsid w:val="006F0D62"/>
    <w:rsid w:val="006F2659"/>
    <w:rsid w:val="006F27EE"/>
    <w:rsid w:val="006F4F0A"/>
    <w:rsid w:val="00704E7B"/>
    <w:rsid w:val="007052D1"/>
    <w:rsid w:val="00712461"/>
    <w:rsid w:val="0071640E"/>
    <w:rsid w:val="0071792C"/>
    <w:rsid w:val="00726F47"/>
    <w:rsid w:val="00730A2E"/>
    <w:rsid w:val="00735595"/>
    <w:rsid w:val="00743E98"/>
    <w:rsid w:val="00744208"/>
    <w:rsid w:val="007510D9"/>
    <w:rsid w:val="007545B4"/>
    <w:rsid w:val="00763062"/>
    <w:rsid w:val="00765697"/>
    <w:rsid w:val="0077527B"/>
    <w:rsid w:val="00776169"/>
    <w:rsid w:val="0078059A"/>
    <w:rsid w:val="00785409"/>
    <w:rsid w:val="00793B1A"/>
    <w:rsid w:val="00797498"/>
    <w:rsid w:val="007B3001"/>
    <w:rsid w:val="007C25BD"/>
    <w:rsid w:val="007C25DC"/>
    <w:rsid w:val="007C2969"/>
    <w:rsid w:val="007C2BC1"/>
    <w:rsid w:val="007C4FAC"/>
    <w:rsid w:val="007C7C20"/>
    <w:rsid w:val="007D5EBD"/>
    <w:rsid w:val="007D5FC4"/>
    <w:rsid w:val="007D756C"/>
    <w:rsid w:val="007E606B"/>
    <w:rsid w:val="007F4751"/>
    <w:rsid w:val="007F4993"/>
    <w:rsid w:val="007F6C8D"/>
    <w:rsid w:val="00800FA9"/>
    <w:rsid w:val="00802C1A"/>
    <w:rsid w:val="00804C1E"/>
    <w:rsid w:val="00811455"/>
    <w:rsid w:val="00814C87"/>
    <w:rsid w:val="00821D3D"/>
    <w:rsid w:val="008313DE"/>
    <w:rsid w:val="00850C22"/>
    <w:rsid w:val="00854F5C"/>
    <w:rsid w:val="00857465"/>
    <w:rsid w:val="0085795C"/>
    <w:rsid w:val="00863761"/>
    <w:rsid w:val="008674DD"/>
    <w:rsid w:val="00867FA2"/>
    <w:rsid w:val="008776F4"/>
    <w:rsid w:val="00882CD8"/>
    <w:rsid w:val="00895264"/>
    <w:rsid w:val="008973DF"/>
    <w:rsid w:val="008A0952"/>
    <w:rsid w:val="008A2ABD"/>
    <w:rsid w:val="008A3D9C"/>
    <w:rsid w:val="008B12E3"/>
    <w:rsid w:val="008B7AF3"/>
    <w:rsid w:val="008C6ADC"/>
    <w:rsid w:val="008C6B9F"/>
    <w:rsid w:val="008D157B"/>
    <w:rsid w:val="008E3322"/>
    <w:rsid w:val="008E488D"/>
    <w:rsid w:val="008E4C8B"/>
    <w:rsid w:val="008F3AEF"/>
    <w:rsid w:val="008F4009"/>
    <w:rsid w:val="00901F38"/>
    <w:rsid w:val="00904FF6"/>
    <w:rsid w:val="00905C78"/>
    <w:rsid w:val="00907BD9"/>
    <w:rsid w:val="0091055C"/>
    <w:rsid w:val="00910B33"/>
    <w:rsid w:val="009133C1"/>
    <w:rsid w:val="00917B69"/>
    <w:rsid w:val="00932E1B"/>
    <w:rsid w:val="00937A05"/>
    <w:rsid w:val="00942233"/>
    <w:rsid w:val="00951236"/>
    <w:rsid w:val="00951F25"/>
    <w:rsid w:val="009532B7"/>
    <w:rsid w:val="009561EE"/>
    <w:rsid w:val="00956890"/>
    <w:rsid w:val="00956FE1"/>
    <w:rsid w:val="0096375D"/>
    <w:rsid w:val="00963948"/>
    <w:rsid w:val="00966219"/>
    <w:rsid w:val="00967989"/>
    <w:rsid w:val="00970EC8"/>
    <w:rsid w:val="00976CDB"/>
    <w:rsid w:val="009846DE"/>
    <w:rsid w:val="009A0992"/>
    <w:rsid w:val="009A0EB4"/>
    <w:rsid w:val="009A3620"/>
    <w:rsid w:val="009A6021"/>
    <w:rsid w:val="009A63B9"/>
    <w:rsid w:val="009C01CD"/>
    <w:rsid w:val="009C774F"/>
    <w:rsid w:val="009D218F"/>
    <w:rsid w:val="009D30D3"/>
    <w:rsid w:val="009D57C8"/>
    <w:rsid w:val="009E0A96"/>
    <w:rsid w:val="009E2FD2"/>
    <w:rsid w:val="009F0476"/>
    <w:rsid w:val="009F339C"/>
    <w:rsid w:val="009F466D"/>
    <w:rsid w:val="00A0667B"/>
    <w:rsid w:val="00A0677A"/>
    <w:rsid w:val="00A073A2"/>
    <w:rsid w:val="00A07887"/>
    <w:rsid w:val="00A15AEB"/>
    <w:rsid w:val="00A3002F"/>
    <w:rsid w:val="00A30598"/>
    <w:rsid w:val="00A45F7B"/>
    <w:rsid w:val="00A47626"/>
    <w:rsid w:val="00A50C00"/>
    <w:rsid w:val="00A52658"/>
    <w:rsid w:val="00A6030C"/>
    <w:rsid w:val="00A60A79"/>
    <w:rsid w:val="00A62071"/>
    <w:rsid w:val="00A67A9F"/>
    <w:rsid w:val="00A728BE"/>
    <w:rsid w:val="00A8010C"/>
    <w:rsid w:val="00A80970"/>
    <w:rsid w:val="00A852A6"/>
    <w:rsid w:val="00A91230"/>
    <w:rsid w:val="00A91910"/>
    <w:rsid w:val="00A92753"/>
    <w:rsid w:val="00A93978"/>
    <w:rsid w:val="00A95015"/>
    <w:rsid w:val="00AA0D2E"/>
    <w:rsid w:val="00AA0F73"/>
    <w:rsid w:val="00AA2359"/>
    <w:rsid w:val="00AA67E7"/>
    <w:rsid w:val="00AB69BC"/>
    <w:rsid w:val="00AC0E5E"/>
    <w:rsid w:val="00AC3E7A"/>
    <w:rsid w:val="00AC4603"/>
    <w:rsid w:val="00AC72FE"/>
    <w:rsid w:val="00AD3E91"/>
    <w:rsid w:val="00AE304C"/>
    <w:rsid w:val="00AE5C68"/>
    <w:rsid w:val="00AE65DF"/>
    <w:rsid w:val="00AF36B6"/>
    <w:rsid w:val="00B00D87"/>
    <w:rsid w:val="00B0411F"/>
    <w:rsid w:val="00B06E6F"/>
    <w:rsid w:val="00B119EF"/>
    <w:rsid w:val="00B14A3D"/>
    <w:rsid w:val="00B15003"/>
    <w:rsid w:val="00B1543F"/>
    <w:rsid w:val="00B17DDA"/>
    <w:rsid w:val="00B20783"/>
    <w:rsid w:val="00B235CF"/>
    <w:rsid w:val="00B2375B"/>
    <w:rsid w:val="00B24683"/>
    <w:rsid w:val="00B24A9A"/>
    <w:rsid w:val="00B304DD"/>
    <w:rsid w:val="00B31F3E"/>
    <w:rsid w:val="00B3244A"/>
    <w:rsid w:val="00B412E5"/>
    <w:rsid w:val="00B50B2C"/>
    <w:rsid w:val="00B52E2A"/>
    <w:rsid w:val="00B577B0"/>
    <w:rsid w:val="00B64CAE"/>
    <w:rsid w:val="00B65B8D"/>
    <w:rsid w:val="00B7129C"/>
    <w:rsid w:val="00B71C48"/>
    <w:rsid w:val="00B768A4"/>
    <w:rsid w:val="00B82A58"/>
    <w:rsid w:val="00B8389A"/>
    <w:rsid w:val="00B8762C"/>
    <w:rsid w:val="00B87E39"/>
    <w:rsid w:val="00B913A5"/>
    <w:rsid w:val="00B94450"/>
    <w:rsid w:val="00B95964"/>
    <w:rsid w:val="00BA29F5"/>
    <w:rsid w:val="00BA4A89"/>
    <w:rsid w:val="00BB4593"/>
    <w:rsid w:val="00BB494A"/>
    <w:rsid w:val="00BD1F35"/>
    <w:rsid w:val="00BD2ED8"/>
    <w:rsid w:val="00BD5630"/>
    <w:rsid w:val="00BE2CF0"/>
    <w:rsid w:val="00BE4873"/>
    <w:rsid w:val="00BF0C28"/>
    <w:rsid w:val="00BF38AF"/>
    <w:rsid w:val="00C05BE1"/>
    <w:rsid w:val="00C1199A"/>
    <w:rsid w:val="00C13721"/>
    <w:rsid w:val="00C1768C"/>
    <w:rsid w:val="00C210A6"/>
    <w:rsid w:val="00C2360A"/>
    <w:rsid w:val="00C31C1D"/>
    <w:rsid w:val="00C34680"/>
    <w:rsid w:val="00C34C03"/>
    <w:rsid w:val="00C34E84"/>
    <w:rsid w:val="00C3536D"/>
    <w:rsid w:val="00C41E05"/>
    <w:rsid w:val="00C52252"/>
    <w:rsid w:val="00C61D74"/>
    <w:rsid w:val="00C63749"/>
    <w:rsid w:val="00C63DE6"/>
    <w:rsid w:val="00C7236F"/>
    <w:rsid w:val="00C7460F"/>
    <w:rsid w:val="00C80C5B"/>
    <w:rsid w:val="00C87105"/>
    <w:rsid w:val="00C921B2"/>
    <w:rsid w:val="00C925E7"/>
    <w:rsid w:val="00C9782A"/>
    <w:rsid w:val="00CA2CDF"/>
    <w:rsid w:val="00CB600E"/>
    <w:rsid w:val="00CB6A86"/>
    <w:rsid w:val="00CC29C3"/>
    <w:rsid w:val="00CD0707"/>
    <w:rsid w:val="00CD153E"/>
    <w:rsid w:val="00CD20AF"/>
    <w:rsid w:val="00CD2BAE"/>
    <w:rsid w:val="00CD2FC2"/>
    <w:rsid w:val="00CD30C5"/>
    <w:rsid w:val="00CD3D51"/>
    <w:rsid w:val="00CD4759"/>
    <w:rsid w:val="00CD4989"/>
    <w:rsid w:val="00CE12D4"/>
    <w:rsid w:val="00CE1ECE"/>
    <w:rsid w:val="00CE21A9"/>
    <w:rsid w:val="00CE38A3"/>
    <w:rsid w:val="00CE63C2"/>
    <w:rsid w:val="00CE71CE"/>
    <w:rsid w:val="00CF137C"/>
    <w:rsid w:val="00CF26BA"/>
    <w:rsid w:val="00CF54A4"/>
    <w:rsid w:val="00CF6DDE"/>
    <w:rsid w:val="00D00E44"/>
    <w:rsid w:val="00D07F80"/>
    <w:rsid w:val="00D11EBE"/>
    <w:rsid w:val="00D25C48"/>
    <w:rsid w:val="00D314D5"/>
    <w:rsid w:val="00D400C5"/>
    <w:rsid w:val="00D40E2E"/>
    <w:rsid w:val="00D42C8D"/>
    <w:rsid w:val="00D4328D"/>
    <w:rsid w:val="00D47439"/>
    <w:rsid w:val="00D50F08"/>
    <w:rsid w:val="00D53920"/>
    <w:rsid w:val="00D54427"/>
    <w:rsid w:val="00D57DAC"/>
    <w:rsid w:val="00D62ED2"/>
    <w:rsid w:val="00D70FB1"/>
    <w:rsid w:val="00D74598"/>
    <w:rsid w:val="00D76590"/>
    <w:rsid w:val="00D76BD0"/>
    <w:rsid w:val="00D80DFC"/>
    <w:rsid w:val="00D83EF8"/>
    <w:rsid w:val="00D87797"/>
    <w:rsid w:val="00D90309"/>
    <w:rsid w:val="00DA0A73"/>
    <w:rsid w:val="00DA0CBF"/>
    <w:rsid w:val="00DA2540"/>
    <w:rsid w:val="00DA3A6F"/>
    <w:rsid w:val="00DA40C5"/>
    <w:rsid w:val="00DA5F1B"/>
    <w:rsid w:val="00DA6057"/>
    <w:rsid w:val="00DB07DA"/>
    <w:rsid w:val="00DB231B"/>
    <w:rsid w:val="00DB3FD0"/>
    <w:rsid w:val="00DB408E"/>
    <w:rsid w:val="00DB4850"/>
    <w:rsid w:val="00DC1CB7"/>
    <w:rsid w:val="00DC7208"/>
    <w:rsid w:val="00DD2D4A"/>
    <w:rsid w:val="00DD51B1"/>
    <w:rsid w:val="00DD76CC"/>
    <w:rsid w:val="00DE0FA6"/>
    <w:rsid w:val="00DE40A7"/>
    <w:rsid w:val="00DF0C50"/>
    <w:rsid w:val="00DF170B"/>
    <w:rsid w:val="00DF29CC"/>
    <w:rsid w:val="00DF54B0"/>
    <w:rsid w:val="00DF73C9"/>
    <w:rsid w:val="00DF79E8"/>
    <w:rsid w:val="00DF7A41"/>
    <w:rsid w:val="00E04D60"/>
    <w:rsid w:val="00E05099"/>
    <w:rsid w:val="00E12886"/>
    <w:rsid w:val="00E171AA"/>
    <w:rsid w:val="00E2081E"/>
    <w:rsid w:val="00E254C4"/>
    <w:rsid w:val="00E267F7"/>
    <w:rsid w:val="00E272EE"/>
    <w:rsid w:val="00E31169"/>
    <w:rsid w:val="00E3137D"/>
    <w:rsid w:val="00E342C5"/>
    <w:rsid w:val="00E37CE9"/>
    <w:rsid w:val="00E4266E"/>
    <w:rsid w:val="00E430F7"/>
    <w:rsid w:val="00E50515"/>
    <w:rsid w:val="00E55943"/>
    <w:rsid w:val="00E62BBF"/>
    <w:rsid w:val="00E642C1"/>
    <w:rsid w:val="00E65D00"/>
    <w:rsid w:val="00E74A16"/>
    <w:rsid w:val="00E762EF"/>
    <w:rsid w:val="00E81F31"/>
    <w:rsid w:val="00E84130"/>
    <w:rsid w:val="00E95A3E"/>
    <w:rsid w:val="00EA3F08"/>
    <w:rsid w:val="00EA5002"/>
    <w:rsid w:val="00EB129D"/>
    <w:rsid w:val="00EC0061"/>
    <w:rsid w:val="00EC3D1A"/>
    <w:rsid w:val="00EC429C"/>
    <w:rsid w:val="00EC527C"/>
    <w:rsid w:val="00ED3D33"/>
    <w:rsid w:val="00EE40F3"/>
    <w:rsid w:val="00EE5A6E"/>
    <w:rsid w:val="00EE6452"/>
    <w:rsid w:val="00EE7A0A"/>
    <w:rsid w:val="00EF6C43"/>
    <w:rsid w:val="00EF7588"/>
    <w:rsid w:val="00EF7DCB"/>
    <w:rsid w:val="00F02459"/>
    <w:rsid w:val="00F02A29"/>
    <w:rsid w:val="00F03CB6"/>
    <w:rsid w:val="00F05C74"/>
    <w:rsid w:val="00F07031"/>
    <w:rsid w:val="00F07240"/>
    <w:rsid w:val="00F11140"/>
    <w:rsid w:val="00F11CEE"/>
    <w:rsid w:val="00F21518"/>
    <w:rsid w:val="00F2278B"/>
    <w:rsid w:val="00F22B3D"/>
    <w:rsid w:val="00F24813"/>
    <w:rsid w:val="00F27866"/>
    <w:rsid w:val="00F35F64"/>
    <w:rsid w:val="00F36DC8"/>
    <w:rsid w:val="00F44B0C"/>
    <w:rsid w:val="00F517ED"/>
    <w:rsid w:val="00F51A0E"/>
    <w:rsid w:val="00F53C33"/>
    <w:rsid w:val="00F53C5D"/>
    <w:rsid w:val="00F621C8"/>
    <w:rsid w:val="00F7676F"/>
    <w:rsid w:val="00F8306F"/>
    <w:rsid w:val="00F8370C"/>
    <w:rsid w:val="00F86152"/>
    <w:rsid w:val="00F86178"/>
    <w:rsid w:val="00F866E8"/>
    <w:rsid w:val="00F95970"/>
    <w:rsid w:val="00F972CE"/>
    <w:rsid w:val="00F97557"/>
    <w:rsid w:val="00FB00BC"/>
    <w:rsid w:val="00FB1FFC"/>
    <w:rsid w:val="00FB3B40"/>
    <w:rsid w:val="00FB402A"/>
    <w:rsid w:val="00FB7D5F"/>
    <w:rsid w:val="00FC0611"/>
    <w:rsid w:val="00FC27C4"/>
    <w:rsid w:val="00FC628C"/>
    <w:rsid w:val="00FD2D55"/>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2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OdsekzoznamuChar">
    <w:name w:val="Odsek zoznamu Char"/>
    <w:aliases w:val="body Char,Odsek zoznamu2 Char"/>
    <w:link w:val="Odsekzoznamu"/>
    <w:uiPriority w:val="34"/>
    <w:locked/>
    <w:rsid w:val="00DA3A6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937324988">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26B209-190E-4FBA-8312-BA4BD5489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4572</Words>
  <Characters>26067</Characters>
  <Application>Microsoft Office Word</Application>
  <DocSecurity>0</DocSecurity>
  <Lines>217</Lines>
  <Paragraphs>61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2022-04-14T07:46:00Z</dcterms:created>
  <dcterms:modified xsi:type="dcterms:W3CDTF">2022-05-03T15:11:00Z</dcterms:modified>
</cp:coreProperties>
</file>