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306F3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7.4</w:t>
            </w:r>
            <w:r w:rsidR="00731716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06F3F">
              <w:rPr>
                <w:rFonts w:ascii="Arial" w:hAnsi="Arial" w:cs="Arial"/>
                <w:b/>
                <w:bCs/>
                <w:sz w:val="19"/>
                <w:szCs w:val="19"/>
              </w:rPr>
              <w:t>Zvýšenie kapacít základných škôl v Bratislavskom kraji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31716" w:rsidRDefault="00731716" w:rsidP="00731716">
      <w:pPr>
        <w:spacing w:after="0" w:line="240" w:lineRule="auto"/>
        <w:rPr>
          <w:sz w:val="8"/>
          <w:szCs w:val="8"/>
        </w:rPr>
      </w:pPr>
    </w:p>
    <w:p w:rsidR="00731716" w:rsidRDefault="00731716" w:rsidP="00731716">
      <w:pPr>
        <w:spacing w:after="0" w:line="240" w:lineRule="auto"/>
        <w:rPr>
          <w:sz w:val="8"/>
          <w:szCs w:val="8"/>
        </w:rPr>
      </w:pPr>
    </w:p>
    <w:p w:rsidR="00731716" w:rsidRPr="00E546C8" w:rsidRDefault="00731716" w:rsidP="00731716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731716" w:rsidRPr="00C05D70" w:rsidTr="00AC09E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731716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731716" w:rsidRPr="00C05D70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31716" w:rsidRPr="00E546C8" w:rsidRDefault="00731716" w:rsidP="00AC09E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1716" w:rsidRPr="00C05D70" w:rsidRDefault="000572A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71D4F908EFEC47EF8BCB39A53B878BA5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73171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31716" w:rsidRPr="005D230B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31716" w:rsidRPr="007D4DD4" w:rsidRDefault="00731716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3CF89376C3FD4E878AB9F32EC942C53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31716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31716" w:rsidRPr="005D230B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31716" w:rsidRPr="007D4DD4" w:rsidRDefault="00731716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DA888E5CD2564CB696CB18AD2F0AD2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31716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31716" w:rsidRPr="005D230B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31716" w:rsidRPr="007D4DD4" w:rsidRDefault="00731716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8E45CEA9E1F94213AEB4F6494A9B4A0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31716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31716" w:rsidRDefault="00731716" w:rsidP="00731716">
      <w:pPr>
        <w:spacing w:after="0"/>
      </w:pPr>
    </w:p>
    <w:p w:rsidR="00100346" w:rsidRDefault="00100346" w:rsidP="00731716">
      <w:pPr>
        <w:spacing w:after="0"/>
      </w:pPr>
    </w:p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191"/>
      </w:tblGrid>
      <w:tr w:rsidR="00731716" w:rsidRPr="00C05D70" w:rsidTr="00AC09E8">
        <w:trPr>
          <w:trHeight w:val="761"/>
        </w:trPr>
        <w:tc>
          <w:tcPr>
            <w:tcW w:w="15021" w:type="dxa"/>
            <w:gridSpan w:val="2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31716" w:rsidRPr="00C05D70" w:rsidTr="00AC09E8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A9BC8FA4E7C04AF4B8250337892E1F3C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191" w:type="dxa"/>
                <w:shd w:val="clear" w:color="auto" w:fill="FFFFFF" w:themeFill="background1"/>
                <w:vAlign w:val="center"/>
              </w:tcPr>
              <w:p w:rsidR="00731716" w:rsidRPr="00C05D70" w:rsidRDefault="00731716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31716" w:rsidRPr="00C05D70" w:rsidTr="00AC09E8">
        <w:tc>
          <w:tcPr>
            <w:tcW w:w="15021" w:type="dxa"/>
            <w:gridSpan w:val="2"/>
            <w:vAlign w:val="center"/>
          </w:tcPr>
          <w:p w:rsidR="00731716" w:rsidRPr="001941BE" w:rsidRDefault="00731716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c>
          <w:tcPr>
            <w:tcW w:w="15021" w:type="dxa"/>
            <w:gridSpan w:val="2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31716" w:rsidRPr="00C05D70" w:rsidTr="00AC09E8">
        <w:trPr>
          <w:trHeight w:val="1701"/>
        </w:trPr>
        <w:tc>
          <w:tcPr>
            <w:tcW w:w="15021" w:type="dxa"/>
            <w:gridSpan w:val="2"/>
            <w:vAlign w:val="center"/>
          </w:tcPr>
          <w:p w:rsidR="00731716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31716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31716" w:rsidRDefault="00731716" w:rsidP="00731716"/>
    <w:p w:rsidR="00100346" w:rsidRDefault="00100346" w:rsidP="00731716"/>
    <w:p w:rsidR="00100346" w:rsidRDefault="00100346" w:rsidP="00731716"/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195"/>
      </w:tblGrid>
      <w:tr w:rsidR="00731716" w:rsidRPr="00C05D70" w:rsidTr="00AC09E8">
        <w:trPr>
          <w:trHeight w:val="840"/>
        </w:trPr>
        <w:tc>
          <w:tcPr>
            <w:tcW w:w="15021" w:type="dxa"/>
            <w:gridSpan w:val="2"/>
            <w:shd w:val="clear" w:color="auto" w:fill="FFFFFF" w:themeFill="background1"/>
          </w:tcPr>
          <w:p w:rsidR="00731716" w:rsidRPr="00B60573" w:rsidRDefault="00731716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731716" w:rsidRPr="00C05D70" w:rsidRDefault="00731716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footnoteReference w:id="12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731716" w:rsidRPr="00B341AC" w:rsidRDefault="00731716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c>
          <w:tcPr>
            <w:tcW w:w="15021" w:type="dxa"/>
            <w:gridSpan w:val="2"/>
            <w:shd w:val="clear" w:color="auto" w:fill="auto"/>
            <w:vAlign w:val="center"/>
          </w:tcPr>
          <w:p w:rsidR="00731716" w:rsidRPr="00B341AC" w:rsidRDefault="00731716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95" w:type="dxa"/>
            <w:shd w:val="clear" w:color="auto" w:fill="auto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731716" w:rsidRPr="00B341AC" w:rsidRDefault="00731716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731716" w:rsidRDefault="00731716" w:rsidP="00731716">
      <w:pPr>
        <w:spacing w:after="0"/>
      </w:pPr>
    </w:p>
    <w:p w:rsidR="00731716" w:rsidRDefault="00731716" w:rsidP="00731716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731716" w:rsidRPr="00C05D70" w:rsidTr="00AC09E8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731716" w:rsidRPr="0041095F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731716" w:rsidRPr="00C05D70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731716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731716" w:rsidRPr="00C05D70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731716" w:rsidRPr="00E52A48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100346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100346" w:rsidRPr="00C05D70" w:rsidRDefault="00100346" w:rsidP="0010034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100346" w:rsidRPr="00541125" w:rsidRDefault="00100346" w:rsidP="0010034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100346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100346" w:rsidRPr="00C05D70" w:rsidRDefault="00100346" w:rsidP="0010034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100346" w:rsidRPr="00E52A48" w:rsidRDefault="00100346" w:rsidP="00100346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7.4.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06F3F">
              <w:rPr>
                <w:rFonts w:ascii="Arial" w:hAnsi="Arial" w:cs="Arial"/>
                <w:b/>
                <w:bCs/>
                <w:sz w:val="19"/>
                <w:szCs w:val="19"/>
              </w:rPr>
              <w:t>Zvýšenie kapacít základných škôl v Bratislavskom kraji</w:t>
            </w: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731716" w:rsidRPr="00C05D70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731716" w:rsidRPr="00D60283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731716" w:rsidRPr="00C05D70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731716" w:rsidRPr="00D60283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731716" w:rsidRPr="00C05D70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731716" w:rsidRPr="00D60283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731716" w:rsidRPr="00C05D70" w:rsidRDefault="00731716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731716" w:rsidRPr="00D60283" w:rsidRDefault="00731716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31716" w:rsidRDefault="00731716" w:rsidP="00731716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731716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731716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Default="00731716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016B9C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31716" w:rsidRPr="00C05D70" w:rsidRDefault="000572A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2FBA3E2516DC48FB9B16DA28A72DAEA0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73171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31716" w:rsidRPr="00C05D70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Default="00731716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016B9C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31716" w:rsidRPr="00C05D70" w:rsidRDefault="000572A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DCD87D02C6F240C7A49E55AE2EC93D94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73171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31716" w:rsidRPr="00C05D70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Default="00731716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016B9C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31716" w:rsidRPr="00C05D70" w:rsidRDefault="000572A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A842840E41324EC48AF9C6ADF4028066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73171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31716" w:rsidRPr="00C05D70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Pr="00016B9C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2531B8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6CD20CD6E9974A00A70EE30DB6C263E6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31716" w:rsidDel="00D227FA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Pr="00016B9C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2531B8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30337F2D35214AD5B6DD698B1835A222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31716" w:rsidDel="00D227FA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Pr="00016B9C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2531B8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1C1BF0D09F0145CEAA44C23CB24F0581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31716" w:rsidDel="00D227FA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Pr="00016B9C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2531B8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36A22990FA3F48AE833A7A23A5EDF47F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31716" w:rsidDel="00D227FA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31716" w:rsidRDefault="00731716" w:rsidP="00731716"/>
    <w:p w:rsidR="00731716" w:rsidRDefault="00731716" w:rsidP="00731716">
      <w:r>
        <w:br w:type="page"/>
      </w:r>
    </w:p>
    <w:p w:rsidR="00731716" w:rsidRPr="004D7ADC" w:rsidRDefault="00731716" w:rsidP="00731716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731716" w:rsidRPr="004D7ADC" w:rsidTr="00AC09E8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731716" w:rsidRPr="004D7ADC" w:rsidTr="00AC09E8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0D2ACA" w:rsidRDefault="00731716" w:rsidP="00AC09E8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31716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731716" w:rsidRPr="004D7ADC" w:rsidTr="00AC09E8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0D2ACA" w:rsidRDefault="00731716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731716" w:rsidRPr="004D7ADC" w:rsidTr="00AC09E8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731716" w:rsidRPr="004D7ADC" w:rsidTr="00AC09E8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731716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731716" w:rsidRPr="004D7ADC" w:rsidTr="00AC09E8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0D2ACA" w:rsidRDefault="00731716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731716" w:rsidRPr="004D7ADC" w:rsidTr="00AC09E8">
        <w:trPr>
          <w:trHeight w:val="22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731716" w:rsidRPr="004D7ADC" w:rsidTr="00AC09E8">
        <w:trPr>
          <w:trHeight w:val="16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756777" w:rsidRPr="004D7ADC" w:rsidTr="00E91932">
        <w:trPr>
          <w:trHeight w:val="208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F42723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777" w:rsidRPr="004D7ADC" w:rsidTr="00E91932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F42723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777" w:rsidRPr="004D7ADC" w:rsidTr="00E91932">
        <w:trPr>
          <w:trHeight w:val="172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F42723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777" w:rsidRPr="004D7ADC" w:rsidTr="00E91932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756777" w:rsidRPr="004D7ADC" w:rsidTr="00E91932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756777" w:rsidRPr="004D7ADC" w:rsidTr="00E91932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731716" w:rsidRPr="004D7ADC" w:rsidTr="00AC09E8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</w:tr>
    </w:tbl>
    <w:p w:rsidR="00731716" w:rsidRDefault="00731716" w:rsidP="00731716"/>
    <w:p w:rsidR="00731716" w:rsidRDefault="00731716" w:rsidP="00731716"/>
    <w:p w:rsidR="00731716" w:rsidRDefault="00731716" w:rsidP="00731716"/>
    <w:p w:rsidR="00731716" w:rsidRDefault="00731716" w:rsidP="00731716"/>
    <w:p w:rsidR="00731716" w:rsidRDefault="00731716" w:rsidP="00731716"/>
    <w:p w:rsidR="00731716" w:rsidRDefault="00731716" w:rsidP="00731716"/>
    <w:p w:rsidR="00731716" w:rsidRDefault="00731716" w:rsidP="00731716"/>
    <w:p w:rsidR="00731716" w:rsidRDefault="00731716" w:rsidP="00731716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731716" w:rsidRPr="00C05D70" w:rsidTr="00AC09E8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731716" w:rsidRPr="00C05D70" w:rsidTr="00AC09E8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731716" w:rsidRPr="00C05D70" w:rsidTr="00AC09E8">
        <w:trPr>
          <w:trHeight w:val="595"/>
          <w:jc w:val="center"/>
        </w:trPr>
        <w:tc>
          <w:tcPr>
            <w:tcW w:w="3885" w:type="dxa"/>
            <w:vAlign w:val="center"/>
          </w:tcPr>
          <w:p w:rsidR="00731716" w:rsidRPr="00137CC3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731716" w:rsidRPr="00137CC3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731716" w:rsidRPr="00137CC3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jc w:val="center"/>
        </w:trPr>
        <w:tc>
          <w:tcPr>
            <w:tcW w:w="3885" w:type="dxa"/>
            <w:shd w:val="clear" w:color="auto" w:fill="CCFFFF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F547E6A73F1E453A9FC62EF619738E70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731716" w:rsidRPr="00C05D70" w:rsidRDefault="00731716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31716" w:rsidRPr="00C05D70" w:rsidTr="00AC09E8">
        <w:trPr>
          <w:jc w:val="center"/>
        </w:trPr>
        <w:tc>
          <w:tcPr>
            <w:tcW w:w="15070" w:type="dxa"/>
            <w:gridSpan w:val="3"/>
          </w:tcPr>
          <w:p w:rsidR="00731716" w:rsidRPr="001941BE" w:rsidRDefault="00731716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31716" w:rsidRPr="00C05D70" w:rsidTr="00AC09E8">
        <w:trPr>
          <w:trHeight w:val="1324"/>
          <w:jc w:val="center"/>
        </w:trPr>
        <w:tc>
          <w:tcPr>
            <w:tcW w:w="15070" w:type="dxa"/>
            <w:gridSpan w:val="3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731716" w:rsidRPr="00B60573" w:rsidRDefault="00731716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731716" w:rsidRPr="00C05D70" w:rsidRDefault="00731716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t xml:space="preserve"> </w:t>
            </w:r>
            <w:r>
              <w:rPr>
                <w:rStyle w:val="Odkaznapoznmkupodiarou"/>
              </w:rPr>
              <w:footnoteReference w:id="28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731716" w:rsidRPr="00B341AC" w:rsidRDefault="00731716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731716" w:rsidRPr="00B341AC" w:rsidRDefault="00731716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731716" w:rsidRPr="00B341AC" w:rsidRDefault="00731716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731716" w:rsidRPr="00F95E11" w:rsidRDefault="00731716" w:rsidP="00731716">
      <w:pPr>
        <w:spacing w:after="0" w:line="240" w:lineRule="auto"/>
        <w:rPr>
          <w:sz w:val="8"/>
          <w:szCs w:val="8"/>
        </w:rPr>
      </w:pPr>
    </w:p>
    <w:p w:rsidR="00731716" w:rsidRPr="00F95E11" w:rsidRDefault="00731716" w:rsidP="00731716">
      <w:pPr>
        <w:rPr>
          <w:sz w:val="8"/>
          <w:szCs w:val="8"/>
        </w:rPr>
      </w:pPr>
    </w:p>
    <w:p w:rsidR="00E83D82" w:rsidRPr="00F95E11" w:rsidRDefault="00E83D82" w:rsidP="00731716">
      <w:pPr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3:02:00Z">
      <w:r w:rsidR="00306F3F" w:rsidDel="000572A6">
        <w:rPr>
          <w:rFonts w:ascii="Arial" w:hAnsi="Arial" w:cs="Arial"/>
          <w:sz w:val="16"/>
          <w:szCs w:val="16"/>
        </w:rPr>
        <w:delText>11.</w:delText>
      </w:r>
      <w:r w:rsidR="00E63717" w:rsidDel="000572A6">
        <w:rPr>
          <w:rFonts w:ascii="Arial" w:hAnsi="Arial" w:cs="Arial"/>
          <w:sz w:val="16"/>
          <w:szCs w:val="16"/>
        </w:rPr>
        <w:delText>1</w:delText>
      </w:r>
    </w:del>
    <w:ins w:id="1" w:author="OM" w:date="2022-04-21T13:02:00Z">
      <w:r w:rsidR="000572A6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0572A6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C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3:02:00Z">
      <w:r w:rsidR="004C35EA" w:rsidDel="000572A6">
        <w:rPr>
          <w:rFonts w:ascii="Arial" w:hAnsi="Arial" w:cs="Arial"/>
          <w:sz w:val="16"/>
          <w:szCs w:val="16"/>
        </w:rPr>
        <w:delText>11</w:delText>
      </w:r>
      <w:r w:rsidR="0046510D" w:rsidDel="000572A6">
        <w:rPr>
          <w:rFonts w:ascii="Arial" w:hAnsi="Arial" w:cs="Arial"/>
          <w:sz w:val="16"/>
          <w:szCs w:val="16"/>
        </w:rPr>
        <w:delText>.</w:delText>
      </w:r>
      <w:r w:rsidR="00E63717" w:rsidDel="000572A6">
        <w:rPr>
          <w:rFonts w:ascii="Arial" w:hAnsi="Arial" w:cs="Arial"/>
          <w:sz w:val="16"/>
          <w:szCs w:val="16"/>
        </w:rPr>
        <w:delText>1</w:delText>
      </w:r>
    </w:del>
    <w:ins w:id="4" w:author="OM" w:date="2022-04-21T13:02:00Z">
      <w:r w:rsidR="000572A6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6">
    <w:p w:rsidR="00731716" w:rsidRDefault="00731716" w:rsidP="0073171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>
        <w:rPr>
          <w:rFonts w:ascii="Arial" w:hAnsi="Arial" w:cs="Arial"/>
          <w:sz w:val="16"/>
          <w:szCs w:val="16"/>
        </w:rPr>
        <w:t xml:space="preserve">právne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731716" w:rsidRDefault="00731716" w:rsidP="0073171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731716" w:rsidRPr="009F1B0E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731716" w:rsidRDefault="00731716" w:rsidP="0073171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731716" w:rsidRDefault="00731716" w:rsidP="0073171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731716" w:rsidRPr="009F1B0E" w:rsidRDefault="00731716" w:rsidP="00731716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731716" w:rsidRPr="009F1B0E" w:rsidRDefault="00731716" w:rsidP="00731716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731716" w:rsidRPr="0042284E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731716" w:rsidRDefault="00731716" w:rsidP="0073171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731716" w:rsidRDefault="00731716" w:rsidP="0073171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731716" w:rsidRDefault="00731716" w:rsidP="0073171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731716" w:rsidRDefault="00731716" w:rsidP="00731716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731716" w:rsidRDefault="00731716" w:rsidP="0073171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>h hodnotiacich kritérií, t.j. 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731716" w:rsidRPr="009F1B0E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Pr="001F64A4"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731716" w:rsidRDefault="00731716" w:rsidP="0073171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731716" w:rsidRDefault="00731716" w:rsidP="0073171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731716" w:rsidRPr="009F1B0E" w:rsidRDefault="00731716" w:rsidP="00731716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731716" w:rsidRPr="009F1B0E" w:rsidRDefault="00731716" w:rsidP="00731716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731716" w:rsidRDefault="00731716" w:rsidP="0073171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731716" w:rsidRDefault="00731716" w:rsidP="0073171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572A6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0346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97C"/>
    <w:rsid w:val="003A425F"/>
    <w:rsid w:val="003A5C6F"/>
    <w:rsid w:val="003B454E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6510D"/>
    <w:rsid w:val="004669CF"/>
    <w:rsid w:val="004748A9"/>
    <w:rsid w:val="004841E3"/>
    <w:rsid w:val="004B0BB8"/>
    <w:rsid w:val="004C16E7"/>
    <w:rsid w:val="004C35EA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700482"/>
    <w:rsid w:val="0070283F"/>
    <w:rsid w:val="00712611"/>
    <w:rsid w:val="00712F7D"/>
    <w:rsid w:val="0071726E"/>
    <w:rsid w:val="0072173B"/>
    <w:rsid w:val="00724C30"/>
    <w:rsid w:val="00731716"/>
    <w:rsid w:val="00733AD2"/>
    <w:rsid w:val="00734B73"/>
    <w:rsid w:val="00753B58"/>
    <w:rsid w:val="00756777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414D"/>
    <w:rsid w:val="009175AF"/>
    <w:rsid w:val="00937175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E764E"/>
    <w:rsid w:val="00C05D70"/>
    <w:rsid w:val="00C16BFB"/>
    <w:rsid w:val="00C20A91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A0B83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63717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EBA5634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D4F908EFEC47EF8BCB39A53B878B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4CA447-33F9-413D-B966-2A58726D8BD5}"/>
      </w:docPartPr>
      <w:docPartBody>
        <w:p w:rsidR="00402B49" w:rsidRDefault="00832A49" w:rsidP="00832A49">
          <w:pPr>
            <w:pStyle w:val="71D4F908EFEC47EF8BCB39A53B878BA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CF89376C3FD4E878AB9F32EC942C5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443330-D6CB-4D30-B987-DF8797C55A83}"/>
      </w:docPartPr>
      <w:docPartBody>
        <w:p w:rsidR="00402B49" w:rsidRDefault="00832A49" w:rsidP="00832A49">
          <w:pPr>
            <w:pStyle w:val="3CF89376C3FD4E878AB9F32EC942C53A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A888E5CD2564CB696CB18AD2F0AD2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BC7791-DD25-44D6-A0BA-23F456594359}"/>
      </w:docPartPr>
      <w:docPartBody>
        <w:p w:rsidR="00402B49" w:rsidRDefault="00832A49" w:rsidP="00832A49">
          <w:pPr>
            <w:pStyle w:val="DA888E5CD2564CB696CB18AD2F0AD24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45CEA9E1F94213AEB4F6494A9B4A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76F2AC-2668-4D3D-8C77-C34ECF6DFE88}"/>
      </w:docPartPr>
      <w:docPartBody>
        <w:p w:rsidR="00402B49" w:rsidRDefault="00832A49" w:rsidP="00832A49">
          <w:pPr>
            <w:pStyle w:val="8E45CEA9E1F94213AEB4F6494A9B4A0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9BC8FA4E7C04AF4B8250337892E1F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649B99-C374-4E2E-9754-1799B0B0F0CB}"/>
      </w:docPartPr>
      <w:docPartBody>
        <w:p w:rsidR="00402B49" w:rsidRDefault="00832A49" w:rsidP="00832A49">
          <w:pPr>
            <w:pStyle w:val="A9BC8FA4E7C04AF4B8250337892E1F3C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2FBA3E2516DC48FB9B16DA28A72DAE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E0B819-481A-4AED-834F-CFAC5F7C2AC1}"/>
      </w:docPartPr>
      <w:docPartBody>
        <w:p w:rsidR="00402B49" w:rsidRDefault="00832A49" w:rsidP="00832A49">
          <w:pPr>
            <w:pStyle w:val="2FBA3E2516DC48FB9B16DA28A72DAEA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CD87D02C6F240C7A49E55AE2EC93D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DE69D6-9DC4-499A-8B78-52E0569A564B}"/>
      </w:docPartPr>
      <w:docPartBody>
        <w:p w:rsidR="00402B49" w:rsidRDefault="00832A49" w:rsidP="00832A49">
          <w:pPr>
            <w:pStyle w:val="DCD87D02C6F240C7A49E55AE2EC93D9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842840E41324EC48AF9C6ADF40280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920E49-1695-49A9-83FA-0FE0B75D0ACE}"/>
      </w:docPartPr>
      <w:docPartBody>
        <w:p w:rsidR="00402B49" w:rsidRDefault="00832A49" w:rsidP="00832A49">
          <w:pPr>
            <w:pStyle w:val="A842840E41324EC48AF9C6ADF402806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CD20CD6E9974A00A70EE30DB6C263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724114-E27F-4467-AAC6-7C5634582588}"/>
      </w:docPartPr>
      <w:docPartBody>
        <w:p w:rsidR="00402B49" w:rsidRDefault="00832A49" w:rsidP="00832A49">
          <w:pPr>
            <w:pStyle w:val="6CD20CD6E9974A00A70EE30DB6C263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0337F2D35214AD5B6DD698B1835A2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4AF3F5-D6F7-4F9E-8B92-31D70BE46A53}"/>
      </w:docPartPr>
      <w:docPartBody>
        <w:p w:rsidR="00402B49" w:rsidRDefault="00832A49" w:rsidP="00832A49">
          <w:pPr>
            <w:pStyle w:val="30337F2D35214AD5B6DD698B1835A22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C1BF0D09F0145CEAA44C23CB24F05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CF71A3-D09A-481D-8D55-CC1BE1B78B97}"/>
      </w:docPartPr>
      <w:docPartBody>
        <w:p w:rsidR="00402B49" w:rsidRDefault="00832A49" w:rsidP="00832A49">
          <w:pPr>
            <w:pStyle w:val="1C1BF0D09F0145CEAA44C23CB24F058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6A22990FA3F48AE833A7A23A5EDF4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245CA9-826D-46E7-9B59-2F585663D0A7}"/>
      </w:docPartPr>
      <w:docPartBody>
        <w:p w:rsidR="00402B49" w:rsidRDefault="00832A49" w:rsidP="00832A49">
          <w:pPr>
            <w:pStyle w:val="36A22990FA3F48AE833A7A23A5EDF47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547E6A73F1E453A9FC62EF619738E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465100-FA5D-4B01-B478-480FF09D61ED}"/>
      </w:docPartPr>
      <w:docPartBody>
        <w:p w:rsidR="00402B49" w:rsidRDefault="00832A49" w:rsidP="00832A49">
          <w:pPr>
            <w:pStyle w:val="F547E6A73F1E453A9FC62EF619738E70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2B4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2A49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32A4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71D4F908EFEC47EF8BCB39A53B878BA5">
    <w:name w:val="71D4F908EFEC47EF8BCB39A53B878BA5"/>
    <w:rsid w:val="00832A49"/>
    <w:pPr>
      <w:spacing w:after="160" w:line="259" w:lineRule="auto"/>
    </w:pPr>
  </w:style>
  <w:style w:type="paragraph" w:customStyle="1" w:styleId="3CF89376C3FD4E878AB9F32EC942C53A">
    <w:name w:val="3CF89376C3FD4E878AB9F32EC942C53A"/>
    <w:rsid w:val="00832A49"/>
    <w:pPr>
      <w:spacing w:after="160" w:line="259" w:lineRule="auto"/>
    </w:pPr>
  </w:style>
  <w:style w:type="paragraph" w:customStyle="1" w:styleId="DA888E5CD2564CB696CB18AD2F0AD248">
    <w:name w:val="DA888E5CD2564CB696CB18AD2F0AD248"/>
    <w:rsid w:val="00832A49"/>
    <w:pPr>
      <w:spacing w:after="160" w:line="259" w:lineRule="auto"/>
    </w:pPr>
  </w:style>
  <w:style w:type="paragraph" w:customStyle="1" w:styleId="8E45CEA9E1F94213AEB4F6494A9B4A08">
    <w:name w:val="8E45CEA9E1F94213AEB4F6494A9B4A08"/>
    <w:rsid w:val="00832A49"/>
    <w:pPr>
      <w:spacing w:after="160" w:line="259" w:lineRule="auto"/>
    </w:pPr>
  </w:style>
  <w:style w:type="paragraph" w:customStyle="1" w:styleId="A9BC8FA4E7C04AF4B8250337892E1F3C">
    <w:name w:val="A9BC8FA4E7C04AF4B8250337892E1F3C"/>
    <w:rsid w:val="00832A49"/>
    <w:pPr>
      <w:spacing w:after="160" w:line="259" w:lineRule="auto"/>
    </w:pPr>
  </w:style>
  <w:style w:type="paragraph" w:customStyle="1" w:styleId="2FBA3E2516DC48FB9B16DA28A72DAEA0">
    <w:name w:val="2FBA3E2516DC48FB9B16DA28A72DAEA0"/>
    <w:rsid w:val="00832A49"/>
    <w:pPr>
      <w:spacing w:after="160" w:line="259" w:lineRule="auto"/>
    </w:pPr>
  </w:style>
  <w:style w:type="paragraph" w:customStyle="1" w:styleId="DCD87D02C6F240C7A49E55AE2EC93D94">
    <w:name w:val="DCD87D02C6F240C7A49E55AE2EC93D94"/>
    <w:rsid w:val="00832A49"/>
    <w:pPr>
      <w:spacing w:after="160" w:line="259" w:lineRule="auto"/>
    </w:pPr>
  </w:style>
  <w:style w:type="paragraph" w:customStyle="1" w:styleId="A842840E41324EC48AF9C6ADF4028066">
    <w:name w:val="A842840E41324EC48AF9C6ADF4028066"/>
    <w:rsid w:val="00832A49"/>
    <w:pPr>
      <w:spacing w:after="160" w:line="259" w:lineRule="auto"/>
    </w:pPr>
  </w:style>
  <w:style w:type="paragraph" w:customStyle="1" w:styleId="6CD20CD6E9974A00A70EE30DB6C263E6">
    <w:name w:val="6CD20CD6E9974A00A70EE30DB6C263E6"/>
    <w:rsid w:val="00832A49"/>
    <w:pPr>
      <w:spacing w:after="160" w:line="259" w:lineRule="auto"/>
    </w:pPr>
  </w:style>
  <w:style w:type="paragraph" w:customStyle="1" w:styleId="30337F2D35214AD5B6DD698B1835A222">
    <w:name w:val="30337F2D35214AD5B6DD698B1835A222"/>
    <w:rsid w:val="00832A49"/>
    <w:pPr>
      <w:spacing w:after="160" w:line="259" w:lineRule="auto"/>
    </w:pPr>
  </w:style>
  <w:style w:type="paragraph" w:customStyle="1" w:styleId="1C1BF0D09F0145CEAA44C23CB24F0581">
    <w:name w:val="1C1BF0D09F0145CEAA44C23CB24F0581"/>
    <w:rsid w:val="00832A49"/>
    <w:pPr>
      <w:spacing w:after="160" w:line="259" w:lineRule="auto"/>
    </w:pPr>
  </w:style>
  <w:style w:type="paragraph" w:customStyle="1" w:styleId="36A22990FA3F48AE833A7A23A5EDF47F">
    <w:name w:val="36A22990FA3F48AE833A7A23A5EDF47F"/>
    <w:rsid w:val="00832A49"/>
    <w:pPr>
      <w:spacing w:after="160" w:line="259" w:lineRule="auto"/>
    </w:pPr>
  </w:style>
  <w:style w:type="paragraph" w:customStyle="1" w:styleId="F547E6A73F1E453A9FC62EF619738E70">
    <w:name w:val="F547E6A73F1E453A9FC62EF619738E70"/>
    <w:rsid w:val="00832A4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34BBD-891A-4235-BAAF-5F67C5F3E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760</Words>
  <Characters>4335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5085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12</cp:revision>
  <cp:lastPrinted>2021-06-15T08:43:00Z</cp:lastPrinted>
  <dcterms:created xsi:type="dcterms:W3CDTF">2021-06-15T08:34:00Z</dcterms:created>
  <dcterms:modified xsi:type="dcterms:W3CDTF">2022-04-21T11:02:00Z</dcterms:modified>
</cp:coreProperties>
</file>