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r>
        <w:rPr>
          <w:rFonts w:ascii="Ubuntu" w:hAnsi="Ubuntu" w:cs="Arial"/>
          <w:color w:val="333333"/>
          <w:sz w:val="15"/>
          <w:szCs w:val="15"/>
        </w:rPr>
        <w:t> </w:t>
      </w:r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" w:history="1">
        <w:r>
          <w:rPr>
            <w:rStyle w:val="Hypertextovprepojenie"/>
            <w:rFonts w:ascii="Ubuntu" w:hAnsi="Ubuntu" w:cs="Arial"/>
            <w:b/>
            <w:bCs/>
            <w:sz w:val="15"/>
            <w:szCs w:val="15"/>
          </w:rPr>
          <w:t>Príručka k procesu verejného obstarávania – SAŽP, verzia 4.1, platná od 13. 06. 2018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5" w:history="1">
        <w:r>
          <w:rPr>
            <w:rStyle w:val="Hypertextovprepojenie"/>
            <w:rFonts w:ascii="Ubuntu" w:hAnsi="Ubuntu" w:cs="Arial"/>
            <w:b/>
            <w:bCs/>
            <w:sz w:val="15"/>
            <w:szCs w:val="15"/>
          </w:rPr>
          <w:t xml:space="preserve">Prílohy k Príručke verejného obstarávania – SAŽP, </w:t>
        </w:r>
        <w:proofErr w:type="spellStart"/>
        <w:r>
          <w:rPr>
            <w:rStyle w:val="Hypertextovprepojenie"/>
            <w:rFonts w:ascii="Ubuntu" w:hAnsi="Ubuntu" w:cs="Arial"/>
            <w:b/>
            <w:bCs/>
            <w:sz w:val="15"/>
            <w:szCs w:val="15"/>
          </w:rPr>
          <w:t>vezia</w:t>
        </w:r>
        <w:proofErr w:type="spellEnd"/>
        <w:r>
          <w:rPr>
            <w:rStyle w:val="Hypertextovprepojenie"/>
            <w:rFonts w:ascii="Ubuntu" w:hAnsi="Ubuntu" w:cs="Arial"/>
            <w:b/>
            <w:bCs/>
            <w:sz w:val="15"/>
            <w:szCs w:val="15"/>
          </w:rPr>
          <w:t xml:space="preserve"> 4.1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6" w:history="1">
        <w:r>
          <w:rPr>
            <w:rStyle w:val="Hypertextovprepojenie"/>
            <w:rFonts w:ascii="Ubuntu" w:hAnsi="Ubuntu" w:cs="Arial"/>
            <w:b/>
            <w:bCs/>
            <w:sz w:val="15"/>
            <w:szCs w:val="15"/>
          </w:rPr>
          <w:t>Príručka k procesu verejného obstarávania – SAŽP, verzia 4.1, sledovanie zmien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7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4.0, platná od 06. 02. 2018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8" w:history="1">
        <w:r>
          <w:rPr>
            <w:rStyle w:val="Hypertextovprepojenie"/>
            <w:rFonts w:ascii="Ubuntu" w:hAnsi="Ubuntu" w:cs="Arial"/>
            <w:sz w:val="15"/>
            <w:szCs w:val="15"/>
          </w:rPr>
          <w:t xml:space="preserve">Prílohy k Príručke verejného obstarávania – SAŽP, </w:t>
        </w:r>
        <w:proofErr w:type="spellStart"/>
        <w:r>
          <w:rPr>
            <w:rStyle w:val="Hypertextovprepojenie"/>
            <w:rFonts w:ascii="Ubuntu" w:hAnsi="Ubuntu" w:cs="Arial"/>
            <w:sz w:val="15"/>
            <w:szCs w:val="15"/>
          </w:rPr>
          <w:t>vezia</w:t>
        </w:r>
        <w:proofErr w:type="spellEnd"/>
        <w:r>
          <w:rPr>
            <w:rStyle w:val="Hypertextovprepojenie"/>
            <w:rFonts w:ascii="Ubuntu" w:hAnsi="Ubuntu" w:cs="Arial"/>
            <w:sz w:val="15"/>
            <w:szCs w:val="15"/>
          </w:rPr>
          <w:t xml:space="preserve"> 4.0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9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4.0, sledovanie zmien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10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3.3, platná od 28. 11. 2017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11" w:history="1">
        <w:r>
          <w:rPr>
            <w:rStyle w:val="Hypertextovprepojenie"/>
            <w:rFonts w:ascii="Ubuntu" w:hAnsi="Ubuntu" w:cs="Arial"/>
            <w:sz w:val="15"/>
            <w:szCs w:val="15"/>
          </w:rPr>
          <w:t xml:space="preserve">Prílohy k Príručke verejného obstarávania – SAŽP, </w:t>
        </w:r>
        <w:proofErr w:type="spellStart"/>
        <w:r>
          <w:rPr>
            <w:rStyle w:val="Hypertextovprepojenie"/>
            <w:rFonts w:ascii="Ubuntu" w:hAnsi="Ubuntu" w:cs="Arial"/>
            <w:sz w:val="15"/>
            <w:szCs w:val="15"/>
          </w:rPr>
          <w:t>vezia</w:t>
        </w:r>
        <w:proofErr w:type="spellEnd"/>
        <w:r>
          <w:rPr>
            <w:rStyle w:val="Hypertextovprepojenie"/>
            <w:rFonts w:ascii="Ubuntu" w:hAnsi="Ubuntu" w:cs="Arial"/>
            <w:sz w:val="15"/>
            <w:szCs w:val="15"/>
          </w:rPr>
          <w:t xml:space="preserve"> 3.3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12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3.3, sledovanie zmien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13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3.2, platná od 13. 09. 2017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14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verejného obstarávania – SAŽP, verzia 3.2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15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3.2, sledovanie zmien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16" w:history="1">
        <w:r>
          <w:rPr>
            <w:rStyle w:val="Hypertextovprepojenie"/>
            <w:rFonts w:ascii="Ubuntu" w:hAnsi="Ubuntu" w:cs="Arial"/>
            <w:sz w:val="15"/>
            <w:szCs w:val="15"/>
          </w:rPr>
          <w:t xml:space="preserve">Príručka k procesu verejného obstarávania – SAŽP, verzia 3.1, platná od 19. 06. 2017 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17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 Príručke verejného obstarávania – SAŽP, verzia 3.1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18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3.0, účinnosť od 01. 06. 2017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19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verejného obstarávania – SAŽP, verzia 3.0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20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2.3, účinnosť od 1. 11. 2016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21" w:history="1">
        <w:r>
          <w:rPr>
            <w:rStyle w:val="Hypertextovprepojenie"/>
            <w:rFonts w:ascii="Ubuntu" w:hAnsi="Ubuntu" w:cs="Arial"/>
            <w:sz w:val="15"/>
            <w:szCs w:val="15"/>
          </w:rPr>
          <w:t xml:space="preserve">Prílohy k Príručke verejného obstarávania – SAŽP, verzia 2.3 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22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2.2, účinnosť od 18. 04. 2016 – pre postupy zadávania zákaziek po 17. 04. 2016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23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SAŽP, verzia 2.2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24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2.1, účinnosť od 24. 03. 2016 – pre postupy zadávania zákaziek do 17. 04. 2016 vrátane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25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SAŽP, verzia 2.1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26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2.0, účinnosť od 18. 01. 2016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27" w:tgtFrame="_blank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SAŽP, verzia 2.0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28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SAŽP, verzia 1.1, platnosť od 01. 07. 2015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29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SAŽP, verzia 1.1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r>
        <w:rPr>
          <w:rFonts w:ascii="Ubuntu" w:hAnsi="Ubuntu" w:cs="Arial"/>
          <w:color w:val="333333"/>
          <w:sz w:val="15"/>
          <w:szCs w:val="15"/>
        </w:rPr>
        <w:t> </w:t>
      </w:r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30" w:history="1">
        <w:r>
          <w:rPr>
            <w:rStyle w:val="Hypertextovprepojenie"/>
            <w:rFonts w:ascii="Ubuntu" w:hAnsi="Ubuntu" w:cs="Arial"/>
            <w:b/>
            <w:bCs/>
            <w:sz w:val="15"/>
            <w:szCs w:val="15"/>
          </w:rPr>
          <w:t>Príručka k procesu verejného obstarávania – MV SR, verzia 4.1, účinnosť od 08.06.2018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31" w:history="1">
        <w:r>
          <w:rPr>
            <w:rStyle w:val="Hypertextovprepojenie"/>
            <w:rFonts w:ascii="Ubuntu" w:hAnsi="Ubuntu" w:cs="Arial"/>
            <w:b/>
            <w:bCs/>
            <w:sz w:val="15"/>
            <w:szCs w:val="15"/>
          </w:rPr>
          <w:t>Prílohy k Príručke k procesu verejného obstarávania – MV SR, verzia 4.1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32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MV SR, verzia 4 .0 účinnosť od 6.2.2018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33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MV SR, verzia 4.0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34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MV SR, verzia 3.1 účinnosť od 28.11.2017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35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MV SR, verzia 3.1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36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MV SR, verzia 3.0 účinnosť od 06. 06. 2017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37" w:tgtFrame="_blank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MV SR, verzia 3.0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38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MV SR, verzia 2.3, účinnosť od 3.11.2016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39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MV SR, verzia 2.3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0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MV SR, verzia 2.2, účinnosť od 18. 04. 2016 – pre postupy zadávania zákaziek po 17. 04. 2016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1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MV SR, verzia 2.2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2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MV SR, verzia 2.1, účinnosť od 23. 03. 2016 – pre postupy zadávania zákaziek do 17. 04. 2016 vrátane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3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MV SR, verzia 2.1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4" w:tgtFrame="_blank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MV SR, verzia 2.0, účinnosť od 18. 01. 2016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5" w:tgtFrame="_blank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MV SR, verzia 2.0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6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MV SR, verzia 1.1, platnosť od 17. 08. 2015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7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MV SR, verzia 1.1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r>
        <w:rPr>
          <w:rFonts w:ascii="Ubuntu" w:hAnsi="Ubuntu" w:cs="Arial"/>
          <w:color w:val="333333"/>
          <w:sz w:val="15"/>
          <w:szCs w:val="15"/>
        </w:rPr>
        <w:t> </w:t>
      </w:r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8" w:history="1">
        <w:r>
          <w:rPr>
            <w:rStyle w:val="Hypertextovprepojenie"/>
            <w:rFonts w:ascii="Ubuntu" w:hAnsi="Ubuntu" w:cs="Arial"/>
            <w:b/>
            <w:bCs/>
            <w:sz w:val="15"/>
            <w:szCs w:val="15"/>
          </w:rPr>
          <w:t>Príručka k procesu verejného obstarávania – SIEA – pre oblasť podpory: Prioritná os 4, verzia 4.0, platnosť od 16. 02. 2018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49" w:history="1">
        <w:r>
          <w:rPr>
            <w:rStyle w:val="Hypertextovprepojenie"/>
            <w:rFonts w:ascii="Ubuntu" w:hAnsi="Ubuntu" w:cs="Arial"/>
            <w:b/>
            <w:bCs/>
            <w:sz w:val="15"/>
            <w:szCs w:val="15"/>
          </w:rPr>
          <w:t>Príručka k procesu verejného obstarávania – SIEA – pre oblasť podpory: Prioritná os 4, verzia 4.0, sledovanie zmien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50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SIEA – pre oblasť podpory: Prioritná os 4, verzia 3.0, platnosť od 3. 11. 2016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51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SIEA – verzia 2.2, účinnosť od 18. 04. 2016 – pre postupy zadávania zákaziek po 17. 04. 2016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52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SIEA – verzia 2.2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53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SIEA, verzia 2.1, účinnosť od 24. 03. 2016 – pre postupy zadávania zákaziek do 17. 04. 2016 vrátane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54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SIEA, verzia 2.1</w:t>
        </w:r>
      </w:hyperlink>
    </w:p>
    <w:p w:rsidR="00962359" w:rsidRDefault="00962359" w:rsidP="00962359">
      <w:pPr>
        <w:pStyle w:val="Normlnywebov"/>
        <w:jc w:val="both"/>
        <w:rPr>
          <w:rFonts w:ascii="Ubuntu" w:hAnsi="Ubuntu" w:cs="Arial"/>
          <w:color w:val="333333"/>
          <w:sz w:val="15"/>
          <w:szCs w:val="15"/>
        </w:rPr>
      </w:pPr>
      <w:hyperlink r:id="rId55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SIEA, verzia 2.0, , účinnosť od 21. 01. 2016</w:t>
        </w:r>
      </w:hyperlink>
    </w:p>
    <w:p w:rsidR="00962359" w:rsidRDefault="00962359" w:rsidP="00962359">
      <w:pPr>
        <w:pStyle w:val="Normlnywebov"/>
        <w:jc w:val="both"/>
        <w:rPr>
          <w:rFonts w:ascii="Ubuntu" w:hAnsi="Ubuntu" w:cs="Arial"/>
          <w:color w:val="333333"/>
          <w:sz w:val="15"/>
          <w:szCs w:val="15"/>
        </w:rPr>
      </w:pPr>
      <w:hyperlink r:id="rId56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SIEA, verzia 2.0</w:t>
        </w:r>
      </w:hyperlink>
    </w:p>
    <w:p w:rsidR="00962359" w:rsidRDefault="00962359" w:rsidP="00962359">
      <w:pPr>
        <w:pStyle w:val="Normlnywebov"/>
        <w:jc w:val="both"/>
        <w:rPr>
          <w:rFonts w:ascii="Ubuntu" w:hAnsi="Ubuntu" w:cs="Arial"/>
          <w:color w:val="333333"/>
          <w:sz w:val="15"/>
          <w:szCs w:val="15"/>
        </w:rPr>
      </w:pPr>
      <w:hyperlink r:id="rId57" w:history="1">
        <w:r>
          <w:rPr>
            <w:rStyle w:val="Hypertextovprepojenie"/>
            <w:rFonts w:ascii="Ubuntu" w:hAnsi="Ubuntu" w:cs="Arial"/>
            <w:sz w:val="15"/>
            <w:szCs w:val="15"/>
          </w:rPr>
          <w:t>Príručka k procesu verejného obstarávania – SIEA, verzia 1.1, platnosť od 25. 09. 2015</w:t>
        </w:r>
      </w:hyperlink>
    </w:p>
    <w:p w:rsidR="00962359" w:rsidRDefault="00962359" w:rsidP="00962359">
      <w:pPr>
        <w:pStyle w:val="Normlnywebov"/>
        <w:jc w:val="both"/>
        <w:rPr>
          <w:rFonts w:ascii="Ubuntu" w:hAnsi="Ubuntu" w:cs="Arial"/>
          <w:color w:val="333333"/>
          <w:sz w:val="15"/>
          <w:szCs w:val="15"/>
        </w:rPr>
      </w:pPr>
      <w:hyperlink r:id="rId58" w:history="1">
        <w:r>
          <w:rPr>
            <w:rStyle w:val="Hypertextovprepojenie"/>
            <w:rFonts w:ascii="Ubuntu" w:hAnsi="Ubuntu" w:cs="Arial"/>
            <w:sz w:val="15"/>
            <w:szCs w:val="15"/>
          </w:rPr>
          <w:t>Prílohy k Príručke k procesu verejného obstarávania – SIEA, verzia 1.1</w:t>
        </w:r>
      </w:hyperlink>
    </w:p>
    <w:p w:rsidR="00962359" w:rsidRDefault="00962359" w:rsidP="00962359">
      <w:pPr>
        <w:pStyle w:val="Normlnywebov"/>
        <w:rPr>
          <w:rFonts w:ascii="Ubuntu" w:hAnsi="Ubuntu" w:cs="Arial"/>
          <w:color w:val="333333"/>
          <w:sz w:val="15"/>
          <w:szCs w:val="15"/>
        </w:rPr>
      </w:pPr>
      <w:hyperlink r:id="rId59" w:history="1">
        <w:r>
          <w:rPr>
            <w:rStyle w:val="Hypertextovprepojenie"/>
            <w:rFonts w:ascii="Ubuntu" w:hAnsi="Ubuntu" w:cs="Arial"/>
            <w:b/>
            <w:bCs/>
            <w:sz w:val="15"/>
            <w:szCs w:val="15"/>
          </w:rPr>
          <w:t>Oznámenie SIEA o záväzných podmienkach pre oblasť prípravy a kontroly verejného obstarávania týkajúce sa prípravy národného projektu Zelená domácnostiam</w:t>
        </w:r>
      </w:hyperlink>
      <w:r>
        <w:rPr>
          <w:rStyle w:val="Vrazn"/>
          <w:rFonts w:ascii="Ubuntu" w:hAnsi="Ubuntu" w:cs="Arial"/>
          <w:color w:val="333333"/>
          <w:sz w:val="15"/>
          <w:szCs w:val="15"/>
        </w:rPr>
        <w:t> </w:t>
      </w:r>
    </w:p>
    <w:p w:rsidR="004F142B" w:rsidRDefault="004F142B">
      <w:bookmarkStart w:id="0" w:name="_GoBack"/>
      <w:bookmarkEnd w:id="0"/>
    </w:p>
    <w:sectPr w:rsidR="004F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59"/>
    <w:rsid w:val="004F142B"/>
    <w:rsid w:val="0096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E7D25-92E5-4335-B47E-4F0FD846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62359"/>
    <w:rPr>
      <w:strike w:val="0"/>
      <w:dstrike w:val="0"/>
      <w:color w:val="52B949"/>
      <w:u w:val="none"/>
      <w:effect w:val="none"/>
      <w:shd w:val="clear" w:color="auto" w:fill="auto"/>
    </w:rPr>
  </w:style>
  <w:style w:type="paragraph" w:styleId="Normlnywebov">
    <w:name w:val="Normal (Web)"/>
    <w:basedOn w:val="Normlny"/>
    <w:uiPriority w:val="99"/>
    <w:semiHidden/>
    <w:unhideWhenUsed/>
    <w:rsid w:val="009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62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-kzp.sk/wp-content/uploads/2017/06/Prirucka_VO_SAZP_verzia-32_13092017.pdf" TargetMode="External"/><Relationship Id="rId18" Type="http://schemas.openxmlformats.org/officeDocument/2006/relationships/hyperlink" Target="http://www.op-kzp.sk/wp-content/uploads/2017/06/Prirucka_VO_SAZP_verzia-3.0.pdf" TargetMode="External"/><Relationship Id="rId26" Type="http://schemas.openxmlformats.org/officeDocument/2006/relationships/hyperlink" Target="http://www.op-kzp.sk/wp-content/uploads/2015/07/Prirucka-k-procesu-verejneho-obstaravania_SAZP_verzia-2.pdf" TargetMode="External"/><Relationship Id="rId39" Type="http://schemas.openxmlformats.org/officeDocument/2006/relationships/hyperlink" Target="http://www.op-kzp.sk/wp-content/uploads/2015/07/prilohy-2.3.zip" TargetMode="External"/><Relationship Id="rId21" Type="http://schemas.openxmlformats.org/officeDocument/2006/relationships/hyperlink" Target="http://www.op-kzp.sk/wp-content/uploads/2015/07/Prilohy_verzia-2.3.zip" TargetMode="External"/><Relationship Id="rId34" Type="http://schemas.openxmlformats.org/officeDocument/2006/relationships/hyperlink" Target="http://www.op-kzp.sk/wp-content/uploads/2017/11/P_VO_MV_verzia-3_1.pdf" TargetMode="External"/><Relationship Id="rId42" Type="http://schemas.openxmlformats.org/officeDocument/2006/relationships/hyperlink" Target="http://www.op-kzp.sk/wp-content/uploads/2015/07/MV-SR_Prirucka-k-procesu-VO_OP-KZP_2-1.pdf" TargetMode="External"/><Relationship Id="rId47" Type="http://schemas.openxmlformats.org/officeDocument/2006/relationships/hyperlink" Target="http://www.op-kzp.sk/wp-content/uploads/2015/08/Pr--ru--ka-k-VO-pr--lohy.zip" TargetMode="External"/><Relationship Id="rId50" Type="http://schemas.openxmlformats.org/officeDocument/2006/relationships/hyperlink" Target="http://www.op-kzp.sk/wp-content/uploads/2015/07/Prirucka-k-VO_V3.0_3_11_2016.pdf" TargetMode="External"/><Relationship Id="rId55" Type="http://schemas.openxmlformats.org/officeDocument/2006/relationships/hyperlink" Target="http://www.op-kzp.sk/wp-content/uploads/2015/07/Prirucka_verejne_obstaravanie_OP_KZP_SIEA_verzia-2.pdf" TargetMode="External"/><Relationship Id="rId7" Type="http://schemas.openxmlformats.org/officeDocument/2006/relationships/hyperlink" Target="http://www.op-kzp.sk/wp-content/uploads/2017/11/Prirucka-k-procesu-VO_verzia-4-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p-kzp.sk/wp-content/uploads/2017/06/Prirucka_VO_SAZP_verzia-3.1.pdf" TargetMode="External"/><Relationship Id="rId20" Type="http://schemas.openxmlformats.org/officeDocument/2006/relationships/hyperlink" Target="http://www.op-kzp.sk/wp-content/uploads/2015/07/Prirucka_VO_SAZP_verzia-2.3..pdf" TargetMode="External"/><Relationship Id="rId29" Type="http://schemas.openxmlformats.org/officeDocument/2006/relationships/hyperlink" Target="http://www.op-kzp.sk/wp-content/uploads/2015/07/Prirucka-k-verejnemu-obstaravaniu_SAZP_1.1_prilohy.zip" TargetMode="External"/><Relationship Id="rId41" Type="http://schemas.openxmlformats.org/officeDocument/2006/relationships/hyperlink" Target="http://www.op-kzp.sk/wp-content/uploads/2015/07/Pr--lohy-k-Pr--ru--ke-k-procesu-verejn--ho-obstar--vania-----MV-SR-verzia-2.2.zip" TargetMode="External"/><Relationship Id="rId54" Type="http://schemas.openxmlformats.org/officeDocument/2006/relationships/hyperlink" Target="http://www.op-kzp.sk/wp-content/uploads/2015/07/SIEA_Pr--lohy-k-Pr--ru--ke-k-VO_V2-1_24_3_2016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p-kzp.sk/wp-content/uploads/2018/02/Prirucka-k-procesu-VO_verzia-4.1_so-sledovanim-zmien.pdf" TargetMode="External"/><Relationship Id="rId11" Type="http://schemas.openxmlformats.org/officeDocument/2006/relationships/hyperlink" Target="http://www.op-kzp.sk/wp-content/uploads/2017/06/Prilohy_verzia-3.3.zip" TargetMode="External"/><Relationship Id="rId24" Type="http://schemas.openxmlformats.org/officeDocument/2006/relationships/hyperlink" Target="http://www.op-kzp.sk/wp-content/uploads/2015/07/Prirucka-k-procesu-verejneho-obstaravania_SAZP_verzia-2-1_FINAL.pdf" TargetMode="External"/><Relationship Id="rId32" Type="http://schemas.openxmlformats.org/officeDocument/2006/relationships/hyperlink" Target="http://www.op-kzp.sk/wp-content/uploads/2017/11/Prirucka-k-procesu-VO_MV-SR_v4.0.pdf" TargetMode="External"/><Relationship Id="rId37" Type="http://schemas.openxmlformats.org/officeDocument/2006/relationships/hyperlink" Target="http://www.op-kzp.sk/wp-content/uploads/2017/06/Pr--lohy_-k_procesu_VO_v3.0.zip" TargetMode="External"/><Relationship Id="rId40" Type="http://schemas.openxmlformats.org/officeDocument/2006/relationships/hyperlink" Target="http://www.op-kzp.sk/wp-content/uploads/2015/07/Pr--ru--ka-k-procesu-verejn--ho-obstar--vania-----MV-SR-verzia-2.2-----innos---od-18.-04.-2016-pre-postupy-zad--vania-z--kaziek-po-17.-04.-2016.pdf" TargetMode="External"/><Relationship Id="rId45" Type="http://schemas.openxmlformats.org/officeDocument/2006/relationships/hyperlink" Target="http://www.op-kzp.sk/wp-content/uploads/2015/07/Pr--rucka_pre-_prijimatela_k_procesu_VO_MV-SR_pr--lohy-verzia-2.0.zip" TargetMode="External"/><Relationship Id="rId53" Type="http://schemas.openxmlformats.org/officeDocument/2006/relationships/hyperlink" Target="http://www.op-kzp.sk/wp-content/uploads/2015/07/SIEA_Prirucka-k-VO_V2-1_24_3_2016.pdf" TargetMode="External"/><Relationship Id="rId58" Type="http://schemas.openxmlformats.org/officeDocument/2006/relationships/hyperlink" Target="http://www.op-kzp.sk/wp-content/uploads/2015/07/Prirucka_k_verejnemu_obstaravaniu_SIEA_1.1_prilohy1.zip" TargetMode="External"/><Relationship Id="rId5" Type="http://schemas.openxmlformats.org/officeDocument/2006/relationships/hyperlink" Target="http://www.op-kzp.sk/wp-content/uploads/2018/02/Prilohy_verzia-4.1.zip" TargetMode="External"/><Relationship Id="rId15" Type="http://schemas.openxmlformats.org/officeDocument/2006/relationships/hyperlink" Target="http://www.op-kzp.sk/wp-content/uploads/2017/06/Prirucka-k-procesu-VO_SAZP_verzia-3.2_so-sledovanim-zmien.zip" TargetMode="External"/><Relationship Id="rId23" Type="http://schemas.openxmlformats.org/officeDocument/2006/relationships/hyperlink" Target="http://www.op-kzp.sk/wp-content/uploads/2015/07/Prilohy-k-Prirucke-k-procesu-verejneho-obstaravania-SAZP-verzia-2.2.zip" TargetMode="External"/><Relationship Id="rId28" Type="http://schemas.openxmlformats.org/officeDocument/2006/relationships/hyperlink" Target="http://www.op-kzp.sk/wp-content/uploads/2015/07/Prirucka-k-verejnemu-obstaravaniu_SAZP_verzia-1.1.pdf" TargetMode="External"/><Relationship Id="rId36" Type="http://schemas.openxmlformats.org/officeDocument/2006/relationships/hyperlink" Target="http://www.op-kzp.sk/wp-content/uploads/2017/06/Prirucka-k-procesu-verejneho-obstaravania_v3_0.pdf" TargetMode="External"/><Relationship Id="rId49" Type="http://schemas.openxmlformats.org/officeDocument/2006/relationships/hyperlink" Target="http://www.op-kzp.sk/wp-content/uploads/2017/11/Prirucka-k-procesu-VO_SIEA-so-sledovanim-zmien.pdf" TargetMode="External"/><Relationship Id="rId57" Type="http://schemas.openxmlformats.org/officeDocument/2006/relationships/hyperlink" Target="http://www.op-kzp.sk/wp-content/uploads/2015/07/Prirucka_k_verejnemu_obstaravaniu_SIEA_verzia-1.1.pd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op-kzp.sk/wp-content/uploads/2017/06/Prirucka-k-procesu-VO_verzia-3-3.pdf" TargetMode="External"/><Relationship Id="rId19" Type="http://schemas.openxmlformats.org/officeDocument/2006/relationships/hyperlink" Target="http://www.op-kzp.sk/wp-content/uploads/2015/07/Prilohy_verzia-3.0.zip" TargetMode="External"/><Relationship Id="rId31" Type="http://schemas.openxmlformats.org/officeDocument/2006/relationships/hyperlink" Target="http://www.op-kzp.sk/wp-content/uploads/2018/02/Prilohy-k-Prirucke-k-procesu-VO_v4.1.zip" TargetMode="External"/><Relationship Id="rId44" Type="http://schemas.openxmlformats.org/officeDocument/2006/relationships/hyperlink" Target="http://www.op-kzp.sk/wp-content/uploads/2015/07/Prirucka_pre_prijimatela_k_procesu_VO_MV-SR_verzia_2-0.pdf" TargetMode="External"/><Relationship Id="rId52" Type="http://schemas.openxmlformats.org/officeDocument/2006/relationships/hyperlink" Target="http://www.op-kzp.sk/wp-content/uploads/2015/07/Pr--lohy-k-Pr--ru--ke-k-procesu-verejn--ho-obstar--vania-----SIEA-verzia-2.2.zip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www.op-kzp.sk/wp-content/uploads/2018/02/Prirucka-k-procesu-VO_verzia-4.1.pdf" TargetMode="External"/><Relationship Id="rId9" Type="http://schemas.openxmlformats.org/officeDocument/2006/relationships/hyperlink" Target="http://www.op-kzp.sk/wp-content/uploads/2017/11/Prirucka-k-procesu-VO_verzia-4.0_so-sledovanim-zmien.pdf" TargetMode="External"/><Relationship Id="rId14" Type="http://schemas.openxmlformats.org/officeDocument/2006/relationships/hyperlink" Target="http://www.op-kzp.sk/wp-content/uploads/2017/06/Prilohy_verzia-3.2.zip" TargetMode="External"/><Relationship Id="rId22" Type="http://schemas.openxmlformats.org/officeDocument/2006/relationships/hyperlink" Target="http://www.op-kzp.sk/wp-content/uploads/2015/07/Prirucka-k-procesu-verejneho-obstaravania-SAZP-verzia-2.2-ucinnost-od-18.-04.-2016-pre-postupy-zadavania-zakaziek-po-17.-04.-2016.pdf" TargetMode="External"/><Relationship Id="rId27" Type="http://schemas.openxmlformats.org/officeDocument/2006/relationships/hyperlink" Target="http://www.op-kzp.sk/wp-content/uploads/2015/07/Pr--ru--ka-k-procesu-verejn--ho-obstar--vania_SA--P_verzia-2_pr--lohy.7z" TargetMode="External"/><Relationship Id="rId30" Type="http://schemas.openxmlformats.org/officeDocument/2006/relationships/hyperlink" Target="http://www.op-kzp.sk/wp-content/uploads/2018/02/Prirucka-k-procesu-VO_v4_1.pdf" TargetMode="External"/><Relationship Id="rId35" Type="http://schemas.openxmlformats.org/officeDocument/2006/relationships/hyperlink" Target="http://www.op-kzp.sk/wp-content/uploads/2017/11/prilohy-3.1.zip" TargetMode="External"/><Relationship Id="rId43" Type="http://schemas.openxmlformats.org/officeDocument/2006/relationships/hyperlink" Target="http://www.op-kzp.sk/wp-content/uploads/2015/07/Pr--lohy-2.1.zip" TargetMode="External"/><Relationship Id="rId48" Type="http://schemas.openxmlformats.org/officeDocument/2006/relationships/hyperlink" Target="http://www.op-kzp.sk/wp-content/uploads/2017/11/Prirucka-k-procesu-VO_SIEA.pdf" TargetMode="External"/><Relationship Id="rId56" Type="http://schemas.openxmlformats.org/officeDocument/2006/relationships/hyperlink" Target="http://www.op-kzp.sk/wp-content/uploads/2015/07/Pr--ru--ka-k-procesu-verejn--ho-obstar--vania_SIEA_verzia-2_pr--lohy.7z" TargetMode="External"/><Relationship Id="rId8" Type="http://schemas.openxmlformats.org/officeDocument/2006/relationships/hyperlink" Target="http://www.op-kzp.sk/wp-content/uploads/2017/11/Prilohy_verzia-4.0.zip" TargetMode="External"/><Relationship Id="rId51" Type="http://schemas.openxmlformats.org/officeDocument/2006/relationships/hyperlink" Target="http://www.op-kzp.sk/wp-content/uploads/2015/07/Pr--ru--ka-k-procesu-verejn--ho-obstar--vania-----SIEA-verzia-2.2-----innos---od-18.-04.-2016-pre-postupy-zad--vania-z--kaziek-po-17.-04.-20161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op-kzp.sk/wp-content/uploads/2017/06/Prirucka-k-procesu-VO_SAZP_so-sledovanim-zmien.zip" TargetMode="External"/><Relationship Id="rId17" Type="http://schemas.openxmlformats.org/officeDocument/2006/relationships/hyperlink" Target="http://www.op-kzp.sk/wp-content/uploads/2017/06/Prilohy_verzia-3.1.zip" TargetMode="External"/><Relationship Id="rId25" Type="http://schemas.openxmlformats.org/officeDocument/2006/relationships/hyperlink" Target="http://www.op-kzp.sk/wp-content/uploads/2015/07/SA--P_Pr--lohy_Pr--ru--ka-k-VO_2-1.7z" TargetMode="External"/><Relationship Id="rId33" Type="http://schemas.openxmlformats.org/officeDocument/2006/relationships/hyperlink" Target="http://www.op-kzp.sk/wp-content/uploads/2017/11/Prilohy-k-Prirucke-k-VO-_MV-SR_v4.0.zip" TargetMode="External"/><Relationship Id="rId38" Type="http://schemas.openxmlformats.org/officeDocument/2006/relationships/hyperlink" Target="http://www.op-kzp.sk/wp-content/uploads/2015/07/Prirucka-k-procesu-verejneho-obstaravania_verzia-2_3.pdf" TargetMode="External"/><Relationship Id="rId46" Type="http://schemas.openxmlformats.org/officeDocument/2006/relationships/hyperlink" Target="http://www.op-kzp.sk/wp-content/uploads/2015/08/Prirucka_k_VO.pdf" TargetMode="External"/><Relationship Id="rId59" Type="http://schemas.openxmlformats.org/officeDocument/2006/relationships/hyperlink" Target="http://www.op-kzp.sk/wp-content/uploads/2015/07/Oznamenie_o_zavaznych-podmienkach_spoluprace_v_oblasti_VO_v_procese_prirpavy_NP_Zelena_domacnostiam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Peter</dc:creator>
  <cp:keywords/>
  <dc:description/>
  <cp:lastModifiedBy>Malec Peter</cp:lastModifiedBy>
  <cp:revision>1</cp:revision>
  <dcterms:created xsi:type="dcterms:W3CDTF">2018-06-19T10:06:00Z</dcterms:created>
  <dcterms:modified xsi:type="dcterms:W3CDTF">2018-06-19T10:06:00Z</dcterms:modified>
</cp:coreProperties>
</file>